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43" w:rsidRDefault="00312643" w:rsidP="00312643">
      <w:pPr>
        <w:jc w:val="center"/>
        <w:rPr>
          <w:rFonts w:cs="B Nazanin"/>
          <w:b/>
          <w:bCs/>
          <w:sz w:val="32"/>
          <w:szCs w:val="32"/>
          <w:rtl/>
          <w:lang w:bidi="fa-IR"/>
        </w:rPr>
      </w:pPr>
      <w:r>
        <w:rPr>
          <w:rFonts w:cs="B Nazanin" w:hint="cs"/>
          <w:b/>
          <w:bCs/>
          <w:noProof/>
          <w:sz w:val="32"/>
          <w:szCs w:val="32"/>
          <w:rtl/>
          <w:lang w:bidi="fa-IR"/>
        </w:rPr>
        <w:drawing>
          <wp:anchor distT="0" distB="0" distL="114300" distR="114300" simplePos="0" relativeHeight="251658240" behindDoc="0" locked="0" layoutInCell="1" allowOverlap="1">
            <wp:simplePos x="0" y="0"/>
            <wp:positionH relativeFrom="column">
              <wp:posOffset>5505450</wp:posOffset>
            </wp:positionH>
            <wp:positionV relativeFrom="paragraph">
              <wp:posOffset>-200025</wp:posOffset>
            </wp:positionV>
            <wp:extent cx="628650" cy="819150"/>
            <wp:effectExtent l="19050" t="0" r="0" b="0"/>
            <wp:wrapSquare wrapText="bothSides"/>
            <wp:docPr id="2" name="Picture 1" descr="https://encrypted-tbn0.gstatic.com/images?q=tbn:ANd9GcSdyrQZwRjKc1JbbbKZoEJNPV-_57QMndF0HbCaO3SCwBRWSJYTspZV_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dyrQZwRjKc1JbbbKZoEJNPV-_57QMndF0HbCaO3SCwBRWSJYTspZV_w">
                      <a:hlinkClick r:id="rId8"/>
                    </pic:cNvPr>
                    <pic:cNvPicPr>
                      <a:picLocks noChangeAspect="1" noChangeArrowheads="1"/>
                    </pic:cNvPicPr>
                  </pic:nvPicPr>
                  <pic:blipFill>
                    <a:blip r:embed="rId9" cstate="print"/>
                    <a:srcRect/>
                    <a:stretch>
                      <a:fillRect/>
                    </a:stretch>
                  </pic:blipFill>
                  <pic:spPr bwMode="auto">
                    <a:xfrm>
                      <a:off x="0" y="0"/>
                      <a:ext cx="628650" cy="819150"/>
                    </a:xfrm>
                    <a:prstGeom prst="rect">
                      <a:avLst/>
                    </a:prstGeom>
                    <a:noFill/>
                    <a:ln w="9525">
                      <a:noFill/>
                      <a:miter lim="800000"/>
                      <a:headEnd/>
                      <a:tailEnd/>
                    </a:ln>
                  </pic:spPr>
                </pic:pic>
              </a:graphicData>
            </a:graphic>
          </wp:anchor>
        </w:drawing>
      </w:r>
      <w:r>
        <w:rPr>
          <w:rFonts w:cs="B Nazanin" w:hint="cs"/>
          <w:b/>
          <w:bCs/>
          <w:sz w:val="32"/>
          <w:szCs w:val="32"/>
          <w:rtl/>
          <w:lang w:bidi="fa-IR"/>
        </w:rPr>
        <w:t xml:space="preserve">                           </w:t>
      </w:r>
      <w:r w:rsidR="005327BA">
        <w:rPr>
          <w:rFonts w:cs="B Nazanin" w:hint="cs"/>
          <w:b/>
          <w:bCs/>
          <w:sz w:val="32"/>
          <w:szCs w:val="32"/>
          <w:rtl/>
          <w:lang w:bidi="fa-IR"/>
        </w:rPr>
        <w:t xml:space="preserve">        </w:t>
      </w:r>
      <w:r>
        <w:rPr>
          <w:rFonts w:cs="B Nazanin" w:hint="cs"/>
          <w:b/>
          <w:bCs/>
          <w:sz w:val="32"/>
          <w:szCs w:val="32"/>
          <w:rtl/>
          <w:lang w:bidi="fa-IR"/>
        </w:rPr>
        <w:t xml:space="preserve">        به نام خدا            </w:t>
      </w:r>
      <w:r w:rsidRPr="00B21A37">
        <w:rPr>
          <w:rFonts w:cs="B Nazanin" w:hint="cs"/>
          <w:b/>
          <w:bCs/>
          <w:sz w:val="24"/>
          <w:szCs w:val="24"/>
          <w:rtl/>
          <w:lang w:bidi="fa-IR"/>
        </w:rPr>
        <w:t xml:space="preserve">                       سال تحصیلی:</w:t>
      </w:r>
      <w:r w:rsidR="005327BA">
        <w:rPr>
          <w:rFonts w:cs="B Nazanin" w:hint="cs"/>
          <w:b/>
          <w:bCs/>
          <w:sz w:val="24"/>
          <w:szCs w:val="24"/>
          <w:rtl/>
          <w:lang w:bidi="fa-IR"/>
        </w:rPr>
        <w:t xml:space="preserve"> 93-94</w:t>
      </w:r>
    </w:p>
    <w:tbl>
      <w:tblPr>
        <w:tblW w:w="1044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70"/>
        <w:gridCol w:w="2250"/>
        <w:gridCol w:w="2970"/>
        <w:gridCol w:w="3150"/>
      </w:tblGrid>
      <w:tr w:rsidR="00312643" w:rsidRPr="00312643" w:rsidTr="00312643">
        <w:trPr>
          <w:trHeight w:val="90"/>
        </w:trPr>
        <w:tc>
          <w:tcPr>
            <w:tcW w:w="2070" w:type="dxa"/>
            <w:vMerge w:val="restart"/>
            <w:tcBorders>
              <w:right w:val="single" w:sz="4" w:space="0" w:color="auto"/>
            </w:tcBorders>
          </w:tcPr>
          <w:p w:rsidR="00312643" w:rsidRDefault="00E1715A" w:rsidP="002D3F73">
            <w:pPr>
              <w:bidi/>
              <w:spacing w:line="240" w:lineRule="auto"/>
              <w:rPr>
                <w:rFonts w:cs="B Nazanin"/>
                <w:sz w:val="28"/>
                <w:szCs w:val="28"/>
                <w:rtl/>
                <w:lang w:bidi="fa-IR"/>
              </w:rPr>
            </w:pPr>
            <w:r>
              <w:rPr>
                <w:rFonts w:cs="B Nazanin" w:hint="cs"/>
                <w:b/>
                <w:bCs/>
                <w:sz w:val="32"/>
                <w:szCs w:val="32"/>
                <w:rtl/>
                <w:lang w:bidi="fa-IR"/>
              </w:rPr>
              <w:t xml:space="preserve">  </w:t>
            </w:r>
            <w:r w:rsidR="00312643">
              <w:rPr>
                <w:rFonts w:cs="B Nazanin" w:hint="cs"/>
                <w:sz w:val="28"/>
                <w:szCs w:val="28"/>
                <w:rtl/>
                <w:lang w:bidi="fa-IR"/>
              </w:rPr>
              <w:t>شماره تلفن:</w:t>
            </w:r>
          </w:p>
          <w:p w:rsidR="002D3F73" w:rsidRPr="0010269D" w:rsidRDefault="002D3F73" w:rsidP="002D3F73">
            <w:pPr>
              <w:bidi/>
              <w:spacing w:line="240" w:lineRule="auto"/>
              <w:rPr>
                <w:rFonts w:cs="B Nazanin"/>
                <w:sz w:val="28"/>
                <w:szCs w:val="28"/>
                <w:lang w:bidi="fa-IR"/>
              </w:rPr>
            </w:pPr>
            <w:r>
              <w:rPr>
                <w:rFonts w:cs="B Nazanin" w:hint="cs"/>
                <w:sz w:val="28"/>
                <w:szCs w:val="28"/>
                <w:rtl/>
                <w:lang w:bidi="fa-IR"/>
              </w:rPr>
              <w:t>73225016</w:t>
            </w:r>
          </w:p>
        </w:tc>
        <w:tc>
          <w:tcPr>
            <w:tcW w:w="2250" w:type="dxa"/>
            <w:tcBorders>
              <w:left w:val="single" w:sz="4" w:space="0" w:color="auto"/>
              <w:right w:val="single" w:sz="4" w:space="0" w:color="auto"/>
            </w:tcBorders>
          </w:tcPr>
          <w:p w:rsidR="00312643" w:rsidRPr="0010269D" w:rsidRDefault="00312643" w:rsidP="00A91A3E">
            <w:pPr>
              <w:spacing w:line="240" w:lineRule="auto"/>
              <w:jc w:val="right"/>
              <w:rPr>
                <w:rFonts w:cs="B Nazanin"/>
                <w:sz w:val="28"/>
                <w:szCs w:val="28"/>
                <w:lang w:bidi="fa-IR"/>
              </w:rPr>
            </w:pPr>
            <w:r>
              <w:rPr>
                <w:rFonts w:cs="B Nazanin" w:hint="cs"/>
                <w:sz w:val="28"/>
                <w:szCs w:val="28"/>
                <w:rtl/>
                <w:lang w:bidi="fa-IR"/>
              </w:rPr>
              <w:t>شماره اتاق:</w:t>
            </w:r>
            <w:r w:rsidR="002D3F73">
              <w:rPr>
                <w:rFonts w:cs="B Nazanin" w:hint="cs"/>
                <w:sz w:val="28"/>
                <w:szCs w:val="28"/>
                <w:rtl/>
                <w:lang w:bidi="fa-IR"/>
              </w:rPr>
              <w:t xml:space="preserve"> 410</w:t>
            </w:r>
          </w:p>
        </w:tc>
        <w:tc>
          <w:tcPr>
            <w:tcW w:w="2970" w:type="dxa"/>
            <w:tcBorders>
              <w:left w:val="single" w:sz="4" w:space="0" w:color="auto"/>
            </w:tcBorders>
          </w:tcPr>
          <w:p w:rsidR="00312643" w:rsidRPr="0010269D" w:rsidRDefault="00312643" w:rsidP="00A91A3E">
            <w:pPr>
              <w:spacing w:line="240" w:lineRule="auto"/>
              <w:jc w:val="right"/>
              <w:rPr>
                <w:rFonts w:cs="B Nazanin"/>
                <w:sz w:val="28"/>
                <w:szCs w:val="28"/>
                <w:lang w:bidi="fa-IR"/>
              </w:rPr>
            </w:pPr>
            <w:r w:rsidRPr="0010269D">
              <w:rPr>
                <w:rFonts w:cs="B Nazanin" w:hint="cs"/>
                <w:sz w:val="28"/>
                <w:szCs w:val="28"/>
                <w:rtl/>
                <w:lang w:bidi="fa-IR"/>
              </w:rPr>
              <w:t>نام مدرس:</w:t>
            </w:r>
            <w:r w:rsidR="002D3F73">
              <w:rPr>
                <w:rFonts w:cs="B Nazanin" w:hint="cs"/>
                <w:sz w:val="28"/>
                <w:szCs w:val="28"/>
                <w:rtl/>
                <w:lang w:bidi="fa-IR"/>
              </w:rPr>
              <w:t xml:space="preserve"> مير سامان پيشوائي</w:t>
            </w:r>
          </w:p>
        </w:tc>
        <w:tc>
          <w:tcPr>
            <w:tcW w:w="3150" w:type="dxa"/>
            <w:tcBorders>
              <w:bottom w:val="single" w:sz="4" w:space="0" w:color="auto"/>
            </w:tcBorders>
          </w:tcPr>
          <w:p w:rsidR="00312643" w:rsidRPr="00312643" w:rsidRDefault="00312643" w:rsidP="00A91A3E">
            <w:pPr>
              <w:spacing w:line="240" w:lineRule="auto"/>
              <w:jc w:val="right"/>
              <w:rPr>
                <w:rFonts w:cs="Times New Roman"/>
                <w:sz w:val="28"/>
                <w:szCs w:val="28"/>
                <w:rtl/>
                <w:lang w:bidi="fa-IR"/>
              </w:rPr>
            </w:pPr>
            <w:r w:rsidRPr="00312643">
              <w:rPr>
                <w:rFonts w:cs="B Nazanin" w:hint="cs"/>
                <w:sz w:val="28"/>
                <w:szCs w:val="28"/>
                <w:rtl/>
                <w:lang w:bidi="fa-IR"/>
              </w:rPr>
              <w:t xml:space="preserve">دانشکده </w:t>
            </w:r>
            <w:r w:rsidRPr="00312643">
              <w:rPr>
                <w:rFonts w:cs="Times New Roman" w:hint="cs"/>
                <w:sz w:val="28"/>
                <w:szCs w:val="28"/>
                <w:rtl/>
                <w:lang w:bidi="fa-IR"/>
              </w:rPr>
              <w:t>:</w:t>
            </w:r>
            <w:r w:rsidR="002D3F73">
              <w:rPr>
                <w:rFonts w:cs="Times New Roman" w:hint="cs"/>
                <w:sz w:val="28"/>
                <w:szCs w:val="28"/>
                <w:rtl/>
                <w:lang w:bidi="fa-IR"/>
              </w:rPr>
              <w:t xml:space="preserve"> </w:t>
            </w:r>
            <w:r w:rsidR="002D3F73" w:rsidRPr="002D3F73">
              <w:rPr>
                <w:rFonts w:cs="B Nazanin" w:hint="cs"/>
                <w:sz w:val="28"/>
                <w:szCs w:val="28"/>
                <w:rtl/>
                <w:lang w:bidi="fa-IR"/>
              </w:rPr>
              <w:t>مهندسي صنايع</w:t>
            </w:r>
          </w:p>
        </w:tc>
      </w:tr>
      <w:tr w:rsidR="00815681" w:rsidTr="00374B73">
        <w:trPr>
          <w:trHeight w:val="525"/>
        </w:trPr>
        <w:tc>
          <w:tcPr>
            <w:tcW w:w="2070" w:type="dxa"/>
            <w:vMerge/>
            <w:tcBorders>
              <w:right w:val="single" w:sz="4" w:space="0" w:color="auto"/>
            </w:tcBorders>
          </w:tcPr>
          <w:p w:rsidR="00815681" w:rsidRDefault="00815681" w:rsidP="00A91A3E">
            <w:pPr>
              <w:spacing w:line="240" w:lineRule="auto"/>
              <w:jc w:val="right"/>
              <w:rPr>
                <w:rFonts w:cs="B Nazanin"/>
                <w:sz w:val="28"/>
                <w:szCs w:val="28"/>
                <w:rtl/>
                <w:lang w:bidi="fa-IR"/>
              </w:rPr>
            </w:pPr>
          </w:p>
        </w:tc>
        <w:tc>
          <w:tcPr>
            <w:tcW w:w="5220" w:type="dxa"/>
            <w:gridSpan w:val="2"/>
            <w:tcBorders>
              <w:left w:val="single" w:sz="4" w:space="0" w:color="auto"/>
            </w:tcBorders>
          </w:tcPr>
          <w:p w:rsidR="00815681" w:rsidRPr="0010269D" w:rsidRDefault="00815681" w:rsidP="00815681">
            <w:pPr>
              <w:bidi/>
              <w:spacing w:line="240" w:lineRule="auto"/>
              <w:rPr>
                <w:rFonts w:cs="B Nazanin"/>
                <w:sz w:val="28"/>
                <w:szCs w:val="28"/>
                <w:lang w:bidi="fa-IR"/>
              </w:rPr>
            </w:pPr>
            <w:r>
              <w:rPr>
                <w:rFonts w:cs="B Nazanin" w:hint="cs"/>
                <w:sz w:val="28"/>
                <w:szCs w:val="28"/>
                <w:rtl/>
                <w:lang w:bidi="fa-IR"/>
              </w:rPr>
              <w:t xml:space="preserve">نام درس به انگلیسی: </w:t>
            </w:r>
            <w:r>
              <w:rPr>
                <w:rFonts w:cs="B Nazanin"/>
                <w:sz w:val="28"/>
                <w:szCs w:val="28"/>
                <w:lang w:bidi="fa-IR"/>
              </w:rPr>
              <w:t>International Logistics</w:t>
            </w:r>
            <w:bookmarkStart w:id="0" w:name="_GoBack"/>
            <w:bookmarkEnd w:id="0"/>
            <w:r>
              <w:rPr>
                <w:rFonts w:cs="B Nazanin"/>
                <w:sz w:val="28"/>
                <w:szCs w:val="28"/>
                <w:lang w:bidi="fa-IR"/>
              </w:rPr>
              <w:t xml:space="preserve"> </w:t>
            </w:r>
          </w:p>
        </w:tc>
        <w:tc>
          <w:tcPr>
            <w:tcW w:w="3150" w:type="dxa"/>
            <w:tcBorders>
              <w:top w:val="single" w:sz="4" w:space="0" w:color="auto"/>
            </w:tcBorders>
          </w:tcPr>
          <w:p w:rsidR="00815681" w:rsidRPr="00E12260" w:rsidRDefault="00815681" w:rsidP="00496BC3">
            <w:pPr>
              <w:spacing w:line="240" w:lineRule="auto"/>
              <w:jc w:val="right"/>
              <w:rPr>
                <w:rFonts w:cs="B Nazanin"/>
                <w:sz w:val="28"/>
                <w:szCs w:val="28"/>
                <w:rtl/>
                <w:lang w:bidi="fa-IR"/>
              </w:rPr>
            </w:pPr>
            <w:r w:rsidRPr="00E12260">
              <w:rPr>
                <w:rFonts w:cs="B Nazanin" w:hint="cs"/>
                <w:sz w:val="28"/>
                <w:szCs w:val="28"/>
                <w:rtl/>
                <w:lang w:bidi="fa-IR"/>
              </w:rPr>
              <w:t>نام درس :</w:t>
            </w:r>
            <w:r>
              <w:rPr>
                <w:rFonts w:cs="B Nazanin" w:hint="cs"/>
                <w:sz w:val="28"/>
                <w:szCs w:val="28"/>
                <w:rtl/>
                <w:lang w:bidi="fa-IR"/>
              </w:rPr>
              <w:t xml:space="preserve"> لجستيک بين‌الملل</w:t>
            </w:r>
          </w:p>
        </w:tc>
      </w:tr>
      <w:tr w:rsidR="00B17EB4" w:rsidTr="00B17EB4">
        <w:trPr>
          <w:trHeight w:val="450"/>
        </w:trPr>
        <w:tc>
          <w:tcPr>
            <w:tcW w:w="4320" w:type="dxa"/>
            <w:gridSpan w:val="2"/>
            <w:tcBorders>
              <w:right w:val="single" w:sz="4" w:space="0" w:color="auto"/>
            </w:tcBorders>
          </w:tcPr>
          <w:p w:rsidR="00B17EB4" w:rsidRPr="00B17EB4" w:rsidRDefault="00B17EB4" w:rsidP="00A91A3E">
            <w:pPr>
              <w:spacing w:line="240" w:lineRule="auto"/>
              <w:rPr>
                <w:rFonts w:cs="B Nazanin"/>
                <w:sz w:val="28"/>
                <w:szCs w:val="28"/>
                <w:lang w:bidi="fa-IR"/>
              </w:rPr>
            </w:pPr>
            <w:r w:rsidRPr="00B17EB4">
              <w:rPr>
                <w:rFonts w:cs="B Nazanin"/>
                <w:sz w:val="28"/>
                <w:szCs w:val="28"/>
                <w:lang w:bidi="fa-IR"/>
              </w:rPr>
              <w:t>Email:</w:t>
            </w:r>
            <w:r w:rsidR="002D3F73">
              <w:rPr>
                <w:rFonts w:cs="B Nazanin"/>
                <w:sz w:val="28"/>
                <w:szCs w:val="28"/>
                <w:lang w:bidi="fa-IR"/>
              </w:rPr>
              <w:t xml:space="preserve"> Pishvaee@iust.ac.ir</w:t>
            </w:r>
          </w:p>
        </w:tc>
        <w:tc>
          <w:tcPr>
            <w:tcW w:w="2970" w:type="dxa"/>
            <w:tcBorders>
              <w:left w:val="single" w:sz="4" w:space="0" w:color="auto"/>
            </w:tcBorders>
          </w:tcPr>
          <w:p w:rsidR="00B17EB4" w:rsidRDefault="00B17EB4" w:rsidP="00621E01">
            <w:pPr>
              <w:spacing w:line="240" w:lineRule="auto"/>
              <w:jc w:val="right"/>
              <w:rPr>
                <w:rFonts w:cs="B Nazanin"/>
                <w:b/>
                <w:bCs/>
                <w:sz w:val="28"/>
                <w:szCs w:val="28"/>
                <w:lang w:bidi="fa-IR"/>
              </w:rPr>
            </w:pPr>
            <w:r w:rsidRPr="00E12260">
              <w:rPr>
                <w:rFonts w:cs="B Nazanin" w:hint="cs"/>
                <w:sz w:val="28"/>
                <w:szCs w:val="28"/>
                <w:rtl/>
                <w:lang w:bidi="fa-IR"/>
              </w:rPr>
              <w:t>پیشنیاز:</w:t>
            </w:r>
            <w:r w:rsidR="00621E01">
              <w:rPr>
                <w:rFonts w:cs="B Nazanin" w:hint="cs"/>
                <w:sz w:val="28"/>
                <w:szCs w:val="28"/>
                <w:rtl/>
                <w:lang w:bidi="fa-IR"/>
              </w:rPr>
              <w:t xml:space="preserve"> ندارد</w:t>
            </w:r>
          </w:p>
        </w:tc>
        <w:tc>
          <w:tcPr>
            <w:tcW w:w="3150" w:type="dxa"/>
          </w:tcPr>
          <w:p w:rsidR="00B17EB4" w:rsidRDefault="00B17EB4" w:rsidP="00A91A3E">
            <w:pPr>
              <w:spacing w:line="240" w:lineRule="auto"/>
              <w:jc w:val="right"/>
              <w:rPr>
                <w:rFonts w:cs="B Nazanin"/>
                <w:b/>
                <w:bCs/>
                <w:sz w:val="28"/>
                <w:szCs w:val="28"/>
                <w:lang w:bidi="fa-IR"/>
              </w:rPr>
            </w:pPr>
            <w:r w:rsidRPr="00E12260">
              <w:rPr>
                <w:rFonts w:cs="B Nazanin" w:hint="cs"/>
                <w:sz w:val="28"/>
                <w:szCs w:val="28"/>
                <w:rtl/>
                <w:lang w:bidi="fa-IR"/>
              </w:rPr>
              <w:t>تعدادواحد:</w:t>
            </w:r>
            <w:r w:rsidR="002D3F73">
              <w:rPr>
                <w:rFonts w:cs="B Nazanin" w:hint="cs"/>
                <w:sz w:val="28"/>
                <w:szCs w:val="28"/>
                <w:rtl/>
                <w:lang w:bidi="fa-IR"/>
              </w:rPr>
              <w:t xml:space="preserve"> 3</w:t>
            </w:r>
          </w:p>
        </w:tc>
      </w:tr>
      <w:tr w:rsidR="0010269D" w:rsidTr="00312643">
        <w:trPr>
          <w:trHeight w:val="1195"/>
        </w:trPr>
        <w:tc>
          <w:tcPr>
            <w:tcW w:w="10440" w:type="dxa"/>
            <w:gridSpan w:val="4"/>
            <w:tcBorders>
              <w:bottom w:val="single" w:sz="4" w:space="0" w:color="auto"/>
            </w:tcBorders>
          </w:tcPr>
          <w:p w:rsidR="001B12EF" w:rsidRPr="00C2645D" w:rsidRDefault="001B12EF" w:rsidP="00A91A3E">
            <w:pPr>
              <w:bidi/>
              <w:spacing w:line="240" w:lineRule="auto"/>
              <w:rPr>
                <w:rFonts w:cs="B Nazanin"/>
                <w:b/>
                <w:bCs/>
                <w:sz w:val="28"/>
                <w:szCs w:val="28"/>
                <w:rtl/>
                <w:lang w:bidi="fa-IR"/>
              </w:rPr>
            </w:pPr>
            <w:r>
              <w:rPr>
                <w:rFonts w:cs="B Nazanin" w:hint="cs"/>
                <w:b/>
                <w:bCs/>
                <w:sz w:val="28"/>
                <w:szCs w:val="28"/>
                <w:rtl/>
              </w:rPr>
              <w:t>جایگاه درس</w:t>
            </w:r>
            <w:r w:rsidRPr="00C2645D">
              <w:rPr>
                <w:rFonts w:cs="B Nazanin" w:hint="cs"/>
                <w:b/>
                <w:bCs/>
                <w:sz w:val="28"/>
                <w:szCs w:val="28"/>
                <w:rtl/>
                <w:lang w:bidi="fa-IR"/>
              </w:rPr>
              <w:t xml:space="preserve"> </w:t>
            </w:r>
            <w:r>
              <w:rPr>
                <w:rFonts w:cs="B Nazanin" w:hint="cs"/>
                <w:b/>
                <w:bCs/>
                <w:sz w:val="28"/>
                <w:szCs w:val="28"/>
                <w:rtl/>
              </w:rPr>
              <w:t xml:space="preserve">در برنامه درسی دوره </w:t>
            </w:r>
            <w:r w:rsidRPr="00C2645D">
              <w:rPr>
                <w:rFonts w:cs="B Nazanin" w:hint="cs"/>
                <w:b/>
                <w:bCs/>
                <w:sz w:val="28"/>
                <w:szCs w:val="28"/>
                <w:rtl/>
                <w:lang w:bidi="fa-IR"/>
              </w:rPr>
              <w:t>:</w:t>
            </w:r>
          </w:p>
          <w:p w:rsidR="003F0C13" w:rsidRPr="003F0C13" w:rsidRDefault="003F0C13" w:rsidP="003F0C13">
            <w:pPr>
              <w:bidi/>
              <w:spacing w:line="240" w:lineRule="auto"/>
              <w:jc w:val="both"/>
              <w:rPr>
                <w:rFonts w:cs="B Nazanin"/>
                <w:sz w:val="26"/>
                <w:szCs w:val="26"/>
                <w:rtl/>
              </w:rPr>
            </w:pPr>
            <w:r w:rsidRPr="003F0C13">
              <w:rPr>
                <w:rFonts w:cs="B Nazanin" w:hint="cs"/>
                <w:sz w:val="26"/>
                <w:szCs w:val="26"/>
                <w:rtl/>
              </w:rPr>
              <w:t>مطرح شدن در سطح بین‌الملل خواه با جنبه‌های اقتصادی و سیاسی یا جنبه‌های فرهنگی و اجتماعی، به منظور «تاثیرگذاری جهانی» همواره مقصود مطلوب کسب و کارهای بسیاری از کشورها بوده است. بدین منظور شرکت‌ها/ سازمان‌ها می‌کوشند تا مجموعه خود را از طریق اکتساب شایستگی‌های کلیدی به شبکه کسب و کار جهانی متصل و مرتبط سازند و مبتنی بر زنجیره‌ تامین و کانون‌های لجستیکی بین‌المللی مدیریت کنند. به عبارت دیگر، مدیریت لجستیک و زنجیره تامین در سطح بین‌الملل ستون فقرات تجارت جهانی می‌باشد. در حال حاضر شرکت‌ها/ سازمان‌های بیش از 166 کشور جهان دارای عملکرد لجستیکی در سطح بین‌الملل هستند؛ حتی شرایط به گونه‌ای است که پیشرفت در لجستیک بین‌الملل تاثیر مستقیم در توسعه جایگاه جهانی کشورها دارد. مطابق آمارها، در سال‌های اخیر کشورهایی که توانسته‌اند سطح لجستیک بین‌الملل خود را ارتقاء دهند، 1 الی 2 درصد به تولید ناخالص داخلی (</w:t>
            </w:r>
            <w:r w:rsidRPr="003F0C13">
              <w:rPr>
                <w:rFonts w:cs="B Nazanin"/>
                <w:sz w:val="26"/>
                <w:szCs w:val="26"/>
              </w:rPr>
              <w:t>GDP</w:t>
            </w:r>
            <w:r w:rsidRPr="003F0C13">
              <w:rPr>
                <w:rFonts w:cs="B Nazanin" w:hint="cs"/>
                <w:sz w:val="26"/>
                <w:szCs w:val="26"/>
                <w:rtl/>
              </w:rPr>
              <w:t>) آنها افزوده شده است. لذا مديريت کارا، اثربخش و هوشمندانه لجستیک در سطح بین‌الملل مي‌تواند نقش کلیدی در تسریع و تسهیل جهانی‌سازی کشورها (کسب و کارها) داشته باشد. درس لجستیک بین‌الملل به عنوان يک درس اختياری در رشته مهندسي لجستيک و زنجيره‌تأمين مفاهيم، مدل‌ها، ابزارها و مطالعات موردی مربوط به زمينه‌های گوناگون مديريت زنجیره تامین جهانی را تشريح مي‌کند. شایان ذکر است، در کنار ارزش تئوريک، اين درس از اهميت کاربردی به سزايي نيز برخوردار است.</w:t>
            </w:r>
          </w:p>
          <w:p w:rsidR="000E66DF" w:rsidRPr="00AE482A" w:rsidRDefault="000E66DF" w:rsidP="00C03D7E">
            <w:pPr>
              <w:bidi/>
              <w:spacing w:line="240" w:lineRule="auto"/>
              <w:jc w:val="both"/>
              <w:rPr>
                <w:rFonts w:cs="B Nazanin"/>
                <w:sz w:val="28"/>
                <w:szCs w:val="28"/>
                <w:lang w:bidi="fa-IR"/>
              </w:rPr>
            </w:pPr>
          </w:p>
        </w:tc>
      </w:tr>
      <w:tr w:rsidR="00381CE1" w:rsidTr="00312643">
        <w:trPr>
          <w:trHeight w:val="1412"/>
        </w:trPr>
        <w:tc>
          <w:tcPr>
            <w:tcW w:w="10440" w:type="dxa"/>
            <w:gridSpan w:val="4"/>
            <w:tcBorders>
              <w:top w:val="single" w:sz="4" w:space="0" w:color="auto"/>
              <w:bottom w:val="single" w:sz="4" w:space="0" w:color="auto"/>
            </w:tcBorders>
          </w:tcPr>
          <w:p w:rsidR="00106EC8" w:rsidRDefault="00381CE1" w:rsidP="00A91A3E">
            <w:pPr>
              <w:bidi/>
              <w:spacing w:line="240" w:lineRule="auto"/>
              <w:rPr>
                <w:rFonts w:cs="B Nazanin"/>
                <w:b/>
                <w:bCs/>
                <w:sz w:val="24"/>
                <w:szCs w:val="24"/>
                <w:rtl/>
              </w:rPr>
            </w:pPr>
            <w:r w:rsidRPr="00AE482A">
              <w:rPr>
                <w:rFonts w:cs="B Nazanin" w:hint="cs"/>
                <w:sz w:val="28"/>
                <w:szCs w:val="28"/>
                <w:rtl/>
                <w:lang w:bidi="fa-IR"/>
              </w:rPr>
              <w:t>هدف کلی :</w:t>
            </w:r>
            <w:r w:rsidR="001B12EF" w:rsidRPr="00286AED">
              <w:rPr>
                <w:rFonts w:cs="B Nazanin" w:hint="cs"/>
                <w:b/>
                <w:bCs/>
                <w:sz w:val="24"/>
                <w:szCs w:val="24"/>
                <w:rtl/>
              </w:rPr>
              <w:t xml:space="preserve"> </w:t>
            </w:r>
          </w:p>
          <w:p w:rsidR="003F0C13" w:rsidRPr="003F0C13" w:rsidRDefault="003F0C13" w:rsidP="003F0C13">
            <w:pPr>
              <w:bidi/>
              <w:spacing w:line="240" w:lineRule="auto"/>
              <w:jc w:val="both"/>
              <w:rPr>
                <w:rFonts w:cs="B Nazanin"/>
                <w:sz w:val="26"/>
                <w:szCs w:val="26"/>
              </w:rPr>
            </w:pPr>
            <w:r w:rsidRPr="003F0C13">
              <w:rPr>
                <w:rFonts w:cs="B Nazanin" w:hint="cs"/>
                <w:sz w:val="26"/>
                <w:szCs w:val="26"/>
                <w:rtl/>
              </w:rPr>
              <w:t>هدف اصلي اين درس فراهم‌ آوردن يک زمينه تئوريک و مهارتي مناسب در مورد مفاهيم، تعاريف، رويکردها و مدل‌های رياضي و کمي مرتبط با حوزه‌های مختلف مدیریت لجستیک و زنجیره تامین در سطح بین‌الملل مي‌باشد.</w:t>
            </w:r>
          </w:p>
          <w:p w:rsidR="00C03D7E" w:rsidRPr="00AE482A" w:rsidRDefault="00C03D7E" w:rsidP="00C03D7E">
            <w:pPr>
              <w:bidi/>
              <w:spacing w:line="240" w:lineRule="auto"/>
              <w:jc w:val="both"/>
              <w:rPr>
                <w:rFonts w:cs="B Nazanin"/>
                <w:sz w:val="28"/>
                <w:szCs w:val="28"/>
                <w:lang w:bidi="fa-IR"/>
              </w:rPr>
            </w:pPr>
          </w:p>
        </w:tc>
      </w:tr>
      <w:tr w:rsidR="00CC6FF5" w:rsidTr="001D7B8D">
        <w:trPr>
          <w:trHeight w:val="70"/>
        </w:trPr>
        <w:tc>
          <w:tcPr>
            <w:tcW w:w="10440" w:type="dxa"/>
            <w:gridSpan w:val="4"/>
            <w:tcBorders>
              <w:top w:val="single" w:sz="4" w:space="0" w:color="auto"/>
            </w:tcBorders>
          </w:tcPr>
          <w:p w:rsidR="00CC6FF5" w:rsidRPr="00106EC8" w:rsidRDefault="00A32C91" w:rsidP="00A91A3E">
            <w:pPr>
              <w:spacing w:line="240" w:lineRule="auto"/>
              <w:jc w:val="right"/>
              <w:rPr>
                <w:rFonts w:cs="B Nazanin"/>
                <w:b/>
                <w:bCs/>
                <w:sz w:val="28"/>
                <w:szCs w:val="28"/>
                <w:rtl/>
                <w:lang w:bidi="fa-IR"/>
              </w:rPr>
            </w:pPr>
            <w:r>
              <w:rPr>
                <w:rFonts w:cs="B Nazanin" w:hint="cs"/>
                <w:b/>
                <w:bCs/>
                <w:sz w:val="28"/>
                <w:szCs w:val="28"/>
                <w:rtl/>
                <w:lang w:bidi="fa-IR"/>
              </w:rPr>
              <w:t>اهداف</w:t>
            </w:r>
            <w:r w:rsidR="00CC6FF5" w:rsidRPr="00106EC8">
              <w:rPr>
                <w:rFonts w:cs="B Nazanin" w:hint="cs"/>
                <w:b/>
                <w:bCs/>
                <w:sz w:val="28"/>
                <w:szCs w:val="28"/>
                <w:rtl/>
                <w:lang w:bidi="fa-IR"/>
              </w:rPr>
              <w:t xml:space="preserve"> عینی</w:t>
            </w:r>
            <w:r w:rsidR="001B12EF">
              <w:rPr>
                <w:rFonts w:cs="B Nazanin" w:hint="cs"/>
                <w:b/>
                <w:bCs/>
                <w:sz w:val="28"/>
                <w:szCs w:val="28"/>
                <w:rtl/>
                <w:lang w:bidi="fa-IR"/>
              </w:rPr>
              <w:t>:</w:t>
            </w:r>
            <w:r>
              <w:rPr>
                <w:rFonts w:cs="B Nazanin" w:hint="cs"/>
                <w:b/>
                <w:bCs/>
                <w:sz w:val="28"/>
                <w:szCs w:val="28"/>
                <w:rtl/>
                <w:lang w:bidi="fa-IR"/>
              </w:rPr>
              <w:t xml:space="preserve">   </w:t>
            </w:r>
          </w:p>
          <w:p w:rsidR="00106EC8" w:rsidRDefault="00CC6FF5" w:rsidP="00A91A3E">
            <w:pPr>
              <w:spacing w:line="240" w:lineRule="auto"/>
              <w:jc w:val="right"/>
              <w:rPr>
                <w:rFonts w:cs="B Nazanin"/>
                <w:sz w:val="28"/>
                <w:szCs w:val="28"/>
                <w:rtl/>
                <w:lang w:bidi="fa-IR"/>
              </w:rPr>
            </w:pPr>
            <w:r>
              <w:rPr>
                <w:rFonts w:cs="B Nazanin" w:hint="cs"/>
                <w:sz w:val="28"/>
                <w:szCs w:val="28"/>
                <w:rtl/>
                <w:lang w:bidi="fa-IR"/>
              </w:rPr>
              <w:t xml:space="preserve">          </w:t>
            </w:r>
            <w:r w:rsidRPr="00AE482A">
              <w:rPr>
                <w:rFonts w:cs="B Nazanin" w:hint="cs"/>
                <w:sz w:val="28"/>
                <w:szCs w:val="28"/>
                <w:rtl/>
                <w:lang w:bidi="fa-IR"/>
              </w:rPr>
              <w:t>اهداف مفهومی:</w:t>
            </w:r>
            <w:r>
              <w:rPr>
                <w:rFonts w:cs="B Nazanin" w:hint="cs"/>
                <w:sz w:val="28"/>
                <w:szCs w:val="28"/>
                <w:rtl/>
                <w:lang w:bidi="fa-IR"/>
              </w:rPr>
              <w:t xml:space="preserve"> </w:t>
            </w:r>
          </w:p>
          <w:p w:rsidR="003F0C13" w:rsidRPr="003F0C13" w:rsidRDefault="003F0C13" w:rsidP="003F0C13">
            <w:pPr>
              <w:pStyle w:val="ListParagraph"/>
              <w:numPr>
                <w:ilvl w:val="0"/>
                <w:numId w:val="7"/>
              </w:numPr>
              <w:bidi/>
              <w:spacing w:line="240" w:lineRule="auto"/>
              <w:jc w:val="both"/>
              <w:rPr>
                <w:rFonts w:cs="B Nazanin"/>
                <w:sz w:val="24"/>
                <w:szCs w:val="24"/>
              </w:rPr>
            </w:pPr>
            <w:r w:rsidRPr="003F0C13">
              <w:rPr>
                <w:rFonts w:cs="B Nazanin" w:hint="cs"/>
                <w:sz w:val="24"/>
                <w:szCs w:val="24"/>
                <w:rtl/>
              </w:rPr>
              <w:t>آشنايي و درک صحيح از مبانی، مفاهیم و ضرورت مديريت لجستیک بین‌الملل</w:t>
            </w:r>
          </w:p>
          <w:p w:rsidR="003F0C13" w:rsidRPr="003F0C13" w:rsidRDefault="003F0C13" w:rsidP="003F0C13">
            <w:pPr>
              <w:pStyle w:val="ListParagraph"/>
              <w:numPr>
                <w:ilvl w:val="0"/>
                <w:numId w:val="7"/>
              </w:numPr>
              <w:bidi/>
              <w:spacing w:line="240" w:lineRule="auto"/>
              <w:jc w:val="both"/>
              <w:rPr>
                <w:rFonts w:cs="B Nazanin"/>
                <w:sz w:val="24"/>
                <w:szCs w:val="24"/>
              </w:rPr>
            </w:pPr>
            <w:r w:rsidRPr="003F0C13">
              <w:rPr>
                <w:rFonts w:cs="B Nazanin" w:hint="cs"/>
                <w:sz w:val="24"/>
                <w:szCs w:val="24"/>
                <w:rtl/>
              </w:rPr>
              <w:t xml:space="preserve">آشنايي با مسائل تصميم‌گيری مختلف حوزه مديريت لجستیک بین‌الملل </w:t>
            </w:r>
          </w:p>
          <w:p w:rsidR="00E164DB" w:rsidRPr="003F0C13" w:rsidRDefault="003F0C13" w:rsidP="003F0C13">
            <w:pPr>
              <w:pStyle w:val="ListParagraph"/>
              <w:numPr>
                <w:ilvl w:val="0"/>
                <w:numId w:val="7"/>
              </w:numPr>
              <w:bidi/>
              <w:spacing w:line="240" w:lineRule="auto"/>
              <w:jc w:val="both"/>
              <w:rPr>
                <w:rFonts w:cs="B Nazanin"/>
                <w:sz w:val="24"/>
                <w:szCs w:val="24"/>
              </w:rPr>
            </w:pPr>
            <w:r w:rsidRPr="003F0C13">
              <w:rPr>
                <w:rFonts w:cs="B Nazanin" w:hint="cs"/>
                <w:sz w:val="24"/>
                <w:szCs w:val="24"/>
                <w:rtl/>
              </w:rPr>
              <w:t>يادگيری نحوه بکارگيری روش‌های تصميم‌گيری مناسب برای مسائل مديريت لجستیک بین‌الملل</w:t>
            </w:r>
          </w:p>
          <w:p w:rsidR="00CC6FF5" w:rsidRDefault="00CC6FF5" w:rsidP="00A91A3E">
            <w:pPr>
              <w:spacing w:line="240" w:lineRule="auto"/>
              <w:jc w:val="right"/>
              <w:rPr>
                <w:rFonts w:cs="B Nazanin"/>
                <w:sz w:val="28"/>
                <w:szCs w:val="28"/>
                <w:rtl/>
                <w:lang w:bidi="fa-IR"/>
              </w:rPr>
            </w:pPr>
            <w:r>
              <w:rPr>
                <w:rFonts w:cs="B Nazanin" w:hint="cs"/>
                <w:sz w:val="28"/>
                <w:szCs w:val="28"/>
                <w:rtl/>
                <w:lang w:bidi="fa-IR"/>
              </w:rPr>
              <w:lastRenderedPageBreak/>
              <w:t xml:space="preserve">          </w:t>
            </w:r>
            <w:r w:rsidRPr="00AE482A">
              <w:rPr>
                <w:rFonts w:cs="B Nazanin" w:hint="cs"/>
                <w:sz w:val="28"/>
                <w:szCs w:val="28"/>
                <w:rtl/>
                <w:lang w:bidi="fa-IR"/>
              </w:rPr>
              <w:t>اهداف مهارتی :</w:t>
            </w:r>
          </w:p>
          <w:p w:rsidR="003F0C13" w:rsidRPr="003F0C13" w:rsidRDefault="003F0C13" w:rsidP="003F0C13">
            <w:pPr>
              <w:pStyle w:val="ListParagraph"/>
              <w:numPr>
                <w:ilvl w:val="0"/>
                <w:numId w:val="7"/>
              </w:numPr>
              <w:bidi/>
              <w:spacing w:line="240" w:lineRule="auto"/>
              <w:jc w:val="both"/>
              <w:rPr>
                <w:rFonts w:cs="B Nazanin"/>
                <w:sz w:val="24"/>
                <w:szCs w:val="24"/>
                <w:rtl/>
              </w:rPr>
            </w:pPr>
            <w:r w:rsidRPr="003F0C13">
              <w:rPr>
                <w:rFonts w:cs="B Nazanin" w:hint="cs"/>
                <w:sz w:val="24"/>
                <w:szCs w:val="24"/>
                <w:rtl/>
              </w:rPr>
              <w:t>ايجاد توانايي مناسب برای مدل‌سازی رياضي/کمي مسائل واقعي مديريت لجستیک بین‌الملل</w:t>
            </w:r>
            <w:r>
              <w:rPr>
                <w:rFonts w:cs="B Nazanin" w:hint="cs"/>
                <w:sz w:val="24"/>
                <w:szCs w:val="24"/>
                <w:rtl/>
              </w:rPr>
              <w:t>.</w:t>
            </w:r>
            <w:r w:rsidRPr="003F0C13">
              <w:rPr>
                <w:rFonts w:cs="B Nazanin" w:hint="cs"/>
                <w:sz w:val="24"/>
                <w:szCs w:val="24"/>
                <w:rtl/>
              </w:rPr>
              <w:t xml:space="preserve"> </w:t>
            </w:r>
          </w:p>
          <w:p w:rsidR="00E164DB" w:rsidRPr="003F0C13" w:rsidRDefault="003F0C13" w:rsidP="003F0C13">
            <w:pPr>
              <w:pStyle w:val="ListParagraph"/>
              <w:numPr>
                <w:ilvl w:val="0"/>
                <w:numId w:val="7"/>
              </w:numPr>
              <w:bidi/>
              <w:spacing w:line="240" w:lineRule="auto"/>
              <w:jc w:val="both"/>
              <w:rPr>
                <w:rFonts w:cs="B Nazanin"/>
                <w:sz w:val="24"/>
                <w:szCs w:val="24"/>
                <w:rtl/>
              </w:rPr>
            </w:pPr>
            <w:r w:rsidRPr="003F0C13">
              <w:rPr>
                <w:rFonts w:cs="B Nazanin" w:hint="cs"/>
                <w:sz w:val="24"/>
                <w:szCs w:val="24"/>
                <w:rtl/>
              </w:rPr>
              <w:t>ارتقاء مهارت پياده‌سازی مسائل لجستیک بین‌الملل در نرم‌افزار‌های بهينه‌سازی/ تصميم‌گيری</w:t>
            </w:r>
            <w:r>
              <w:rPr>
                <w:rFonts w:cs="B Nazanin" w:hint="cs"/>
                <w:sz w:val="24"/>
                <w:szCs w:val="24"/>
                <w:rtl/>
              </w:rPr>
              <w:t>.</w:t>
            </w:r>
            <w:r w:rsidRPr="003F0C13">
              <w:rPr>
                <w:rFonts w:cs="B Nazanin"/>
                <w:sz w:val="24"/>
                <w:szCs w:val="24"/>
                <w:rtl/>
              </w:rPr>
              <w:t xml:space="preserve"> </w:t>
            </w:r>
          </w:p>
          <w:p w:rsidR="00CC6FF5" w:rsidRDefault="00CC6FF5" w:rsidP="00A91A3E">
            <w:pPr>
              <w:tabs>
                <w:tab w:val="left" w:pos="9030"/>
                <w:tab w:val="right" w:pos="10224"/>
              </w:tabs>
              <w:spacing w:line="240" w:lineRule="auto"/>
              <w:jc w:val="right"/>
              <w:rPr>
                <w:rFonts w:cs="B Nazanin"/>
                <w:sz w:val="28"/>
                <w:szCs w:val="28"/>
                <w:rtl/>
                <w:lang w:bidi="fa-IR"/>
              </w:rPr>
            </w:pPr>
            <w:r>
              <w:rPr>
                <w:rFonts w:cs="B Nazanin" w:hint="cs"/>
                <w:sz w:val="28"/>
                <w:szCs w:val="28"/>
                <w:rtl/>
                <w:lang w:bidi="fa-IR"/>
              </w:rPr>
              <w:t xml:space="preserve">          اهداف نگرشی :</w:t>
            </w:r>
          </w:p>
          <w:p w:rsidR="003F0C13" w:rsidRPr="003F0C13" w:rsidRDefault="003F0C13" w:rsidP="003F0C13">
            <w:pPr>
              <w:pStyle w:val="ListParagraph"/>
              <w:numPr>
                <w:ilvl w:val="0"/>
                <w:numId w:val="7"/>
              </w:numPr>
              <w:bidi/>
              <w:spacing w:line="240" w:lineRule="auto"/>
              <w:jc w:val="both"/>
              <w:rPr>
                <w:rFonts w:cs="B Nazanin"/>
                <w:sz w:val="24"/>
                <w:szCs w:val="24"/>
              </w:rPr>
            </w:pPr>
            <w:r w:rsidRPr="003F0C13">
              <w:rPr>
                <w:rFonts w:cs="B Nazanin" w:hint="cs"/>
                <w:sz w:val="24"/>
                <w:szCs w:val="24"/>
                <w:rtl/>
              </w:rPr>
              <w:t>ایجاد درک صحیح از سیستم‌ها، قوانین و قواعد دادوستد در سطح جهانی</w:t>
            </w:r>
            <w:r>
              <w:rPr>
                <w:rFonts w:cs="B Nazanin" w:hint="cs"/>
                <w:sz w:val="24"/>
                <w:szCs w:val="24"/>
                <w:rtl/>
              </w:rPr>
              <w:t>.</w:t>
            </w:r>
          </w:p>
          <w:p w:rsidR="001D7B8D" w:rsidRPr="00AE482A" w:rsidRDefault="003F0C13" w:rsidP="003F0C13">
            <w:pPr>
              <w:pStyle w:val="ListParagraph"/>
              <w:numPr>
                <w:ilvl w:val="0"/>
                <w:numId w:val="7"/>
              </w:numPr>
              <w:bidi/>
              <w:spacing w:line="240" w:lineRule="auto"/>
              <w:jc w:val="both"/>
              <w:rPr>
                <w:rFonts w:cs="B Nazanin"/>
                <w:sz w:val="28"/>
                <w:szCs w:val="28"/>
                <w:rtl/>
                <w:lang w:bidi="fa-IR"/>
              </w:rPr>
            </w:pPr>
            <w:r w:rsidRPr="003F0C13">
              <w:rPr>
                <w:rFonts w:cs="B Nazanin" w:hint="cs"/>
                <w:sz w:val="24"/>
                <w:szCs w:val="24"/>
                <w:rtl/>
              </w:rPr>
              <w:t>ايجاد نگرش صحيح نسبت به مديريـت زنجیره تامین و مدیریت لجستیک در سطح بین‌المللی</w:t>
            </w:r>
            <w:r>
              <w:rPr>
                <w:rFonts w:cs="B Nazanin" w:hint="cs"/>
                <w:sz w:val="24"/>
                <w:szCs w:val="24"/>
                <w:rtl/>
              </w:rPr>
              <w:t>.</w:t>
            </w:r>
          </w:p>
        </w:tc>
      </w:tr>
      <w:tr w:rsidR="00381CE1" w:rsidTr="00AC4874">
        <w:trPr>
          <w:trHeight w:val="555"/>
        </w:trPr>
        <w:tc>
          <w:tcPr>
            <w:tcW w:w="10440" w:type="dxa"/>
            <w:gridSpan w:val="4"/>
            <w:tcBorders>
              <w:top w:val="single" w:sz="4" w:space="0" w:color="auto"/>
            </w:tcBorders>
          </w:tcPr>
          <w:p w:rsidR="004D1F18" w:rsidRDefault="004D1F18" w:rsidP="00A91A3E">
            <w:pPr>
              <w:spacing w:line="240" w:lineRule="auto"/>
              <w:jc w:val="right"/>
              <w:rPr>
                <w:rFonts w:cs="B Nazanin"/>
                <w:b/>
                <w:bCs/>
                <w:sz w:val="28"/>
                <w:szCs w:val="28"/>
                <w:rtl/>
              </w:rPr>
            </w:pPr>
            <w:r>
              <w:rPr>
                <w:rFonts w:cs="B Nazanin" w:hint="cs"/>
                <w:b/>
                <w:bCs/>
                <w:sz w:val="28"/>
                <w:szCs w:val="28"/>
                <w:rtl/>
              </w:rPr>
              <w:lastRenderedPageBreak/>
              <w:t>مواد آموزشی:</w:t>
            </w:r>
          </w:p>
          <w:p w:rsidR="00D00E41" w:rsidRPr="00D00E41" w:rsidRDefault="00D00E41" w:rsidP="00D00E41">
            <w:pPr>
              <w:pStyle w:val="ListParagraph"/>
              <w:numPr>
                <w:ilvl w:val="0"/>
                <w:numId w:val="4"/>
              </w:numPr>
              <w:bidi/>
              <w:spacing w:line="240" w:lineRule="auto"/>
              <w:jc w:val="both"/>
              <w:rPr>
                <w:rFonts w:cs="B Nazanin"/>
                <w:sz w:val="28"/>
                <w:szCs w:val="28"/>
                <w:lang w:bidi="fa-IR"/>
              </w:rPr>
            </w:pPr>
            <w:r>
              <w:rPr>
                <w:rFonts w:cs="B Nazanin" w:hint="cs"/>
                <w:b/>
                <w:bCs/>
                <w:sz w:val="24"/>
                <w:szCs w:val="24"/>
                <w:rtl/>
                <w:lang w:bidi="fa-IR"/>
              </w:rPr>
              <w:t xml:space="preserve">نرم‌افزار بهينه‌سازی </w:t>
            </w:r>
            <w:r>
              <w:rPr>
                <w:rFonts w:cs="B Nazanin"/>
                <w:b/>
                <w:bCs/>
                <w:sz w:val="24"/>
                <w:szCs w:val="24"/>
                <w:lang w:bidi="fa-IR"/>
              </w:rPr>
              <w:t>GAMS</w:t>
            </w:r>
            <w:r w:rsidR="001B12EF" w:rsidRPr="00D00E41">
              <w:rPr>
                <w:rFonts w:cs="B Nazanin" w:hint="cs"/>
                <w:b/>
                <w:bCs/>
                <w:sz w:val="24"/>
                <w:szCs w:val="24"/>
                <w:rtl/>
              </w:rPr>
              <w:t xml:space="preserve">  </w:t>
            </w:r>
          </w:p>
          <w:p w:rsidR="00D00E41" w:rsidRPr="00D00E41" w:rsidRDefault="00D00E41" w:rsidP="00D00E41">
            <w:pPr>
              <w:pStyle w:val="ListParagraph"/>
              <w:numPr>
                <w:ilvl w:val="0"/>
                <w:numId w:val="4"/>
              </w:numPr>
              <w:bidi/>
              <w:spacing w:line="240" w:lineRule="auto"/>
              <w:jc w:val="both"/>
              <w:rPr>
                <w:rFonts w:cs="B Nazanin"/>
                <w:sz w:val="28"/>
                <w:szCs w:val="28"/>
                <w:lang w:bidi="fa-IR"/>
              </w:rPr>
            </w:pPr>
            <w:r>
              <w:rPr>
                <w:rFonts w:cs="B Nazanin" w:hint="cs"/>
                <w:b/>
                <w:bCs/>
                <w:sz w:val="24"/>
                <w:szCs w:val="24"/>
                <w:rtl/>
                <w:lang w:bidi="fa-IR"/>
              </w:rPr>
              <w:t>اسلايدهای آموزشي</w:t>
            </w:r>
          </w:p>
          <w:p w:rsidR="00B575D9" w:rsidRPr="00032FA3" w:rsidRDefault="00621E01" w:rsidP="00032FA3">
            <w:pPr>
              <w:pStyle w:val="ListParagraph"/>
              <w:numPr>
                <w:ilvl w:val="0"/>
                <w:numId w:val="4"/>
              </w:numPr>
              <w:bidi/>
              <w:spacing w:line="240" w:lineRule="auto"/>
              <w:jc w:val="both"/>
              <w:rPr>
                <w:rFonts w:cs="B Nazanin"/>
                <w:sz w:val="28"/>
                <w:szCs w:val="28"/>
                <w:rtl/>
                <w:lang w:bidi="fa-IR"/>
              </w:rPr>
            </w:pPr>
            <w:r>
              <w:rPr>
                <w:rFonts w:cs="B Nazanin" w:hint="cs"/>
                <w:b/>
                <w:bCs/>
                <w:sz w:val="24"/>
                <w:szCs w:val="24"/>
                <w:rtl/>
                <w:lang w:bidi="fa-IR"/>
              </w:rPr>
              <w:t xml:space="preserve">نرم‌افزار </w:t>
            </w:r>
            <w:r>
              <w:rPr>
                <w:rFonts w:cs="B Nazanin"/>
                <w:b/>
                <w:bCs/>
                <w:sz w:val="24"/>
                <w:szCs w:val="24"/>
                <w:lang w:bidi="fa-IR"/>
              </w:rPr>
              <w:t>MATLAB</w:t>
            </w:r>
          </w:p>
        </w:tc>
      </w:tr>
    </w:tbl>
    <w:p w:rsidR="005B4DBE" w:rsidRDefault="005B4DBE" w:rsidP="005B4DBE">
      <w:pPr>
        <w:spacing w:after="0"/>
        <w:jc w:val="right"/>
        <w:rPr>
          <w:rFonts w:cs="B Nazanin"/>
          <w:b/>
          <w:bCs/>
          <w:sz w:val="28"/>
          <w:szCs w:val="28"/>
          <w:rtl/>
          <w:lang w:bidi="fa-IR"/>
        </w:rPr>
      </w:pPr>
    </w:p>
    <w:p w:rsidR="00AE482A" w:rsidRDefault="00AE482A" w:rsidP="00100D19">
      <w:pPr>
        <w:jc w:val="right"/>
        <w:rPr>
          <w:rFonts w:cs="B Nazanin"/>
          <w:b/>
          <w:bCs/>
          <w:sz w:val="28"/>
          <w:szCs w:val="28"/>
          <w:rtl/>
          <w:lang w:bidi="fa-IR"/>
        </w:rPr>
      </w:pPr>
      <w:r w:rsidRPr="00E12260">
        <w:rPr>
          <w:rFonts w:cs="B Nazanin" w:hint="cs"/>
          <w:b/>
          <w:bCs/>
          <w:sz w:val="28"/>
          <w:szCs w:val="28"/>
          <w:rtl/>
          <w:lang w:bidi="fa-IR"/>
        </w:rPr>
        <w:t>محتوای درس :</w:t>
      </w:r>
    </w:p>
    <w:tbl>
      <w:tblPr>
        <w:tblStyle w:val="TableGrid"/>
        <w:tblW w:w="10440" w:type="dxa"/>
        <w:tblInd w:w="-522" w:type="dxa"/>
        <w:tblLook w:val="04A0" w:firstRow="1" w:lastRow="0" w:firstColumn="1" w:lastColumn="0" w:noHBand="0" w:noVBand="1"/>
      </w:tblPr>
      <w:tblGrid>
        <w:gridCol w:w="6960"/>
        <w:gridCol w:w="2490"/>
        <w:gridCol w:w="990"/>
      </w:tblGrid>
      <w:tr w:rsidR="00AE482A" w:rsidTr="00AE482A">
        <w:trPr>
          <w:trHeight w:val="368"/>
        </w:trPr>
        <w:tc>
          <w:tcPr>
            <w:tcW w:w="6960" w:type="dxa"/>
            <w:tcBorders>
              <w:right w:val="single" w:sz="4" w:space="0" w:color="auto"/>
            </w:tcBorders>
          </w:tcPr>
          <w:p w:rsidR="00AE482A" w:rsidRDefault="00AE482A" w:rsidP="000A6274">
            <w:pPr>
              <w:jc w:val="center"/>
              <w:rPr>
                <w:rFonts w:cs="B Nazanin"/>
                <w:b/>
                <w:bCs/>
                <w:sz w:val="28"/>
                <w:szCs w:val="28"/>
                <w:lang w:bidi="fa-IR"/>
              </w:rPr>
            </w:pPr>
            <w:r>
              <w:rPr>
                <w:rFonts w:cs="B Nazanin" w:hint="cs"/>
                <w:b/>
                <w:bCs/>
                <w:sz w:val="28"/>
                <w:szCs w:val="28"/>
                <w:rtl/>
                <w:lang w:bidi="fa-IR"/>
              </w:rPr>
              <w:t>محتویات موضوع</w:t>
            </w:r>
          </w:p>
        </w:tc>
        <w:tc>
          <w:tcPr>
            <w:tcW w:w="2490" w:type="dxa"/>
            <w:tcBorders>
              <w:left w:val="single" w:sz="4" w:space="0" w:color="auto"/>
            </w:tcBorders>
          </w:tcPr>
          <w:p w:rsidR="00AE482A" w:rsidRDefault="00AE482A" w:rsidP="00AE482A">
            <w:pPr>
              <w:jc w:val="center"/>
              <w:rPr>
                <w:rFonts w:cs="B Nazanin"/>
                <w:b/>
                <w:bCs/>
                <w:sz w:val="28"/>
                <w:szCs w:val="28"/>
                <w:lang w:bidi="fa-IR"/>
              </w:rPr>
            </w:pPr>
            <w:r>
              <w:rPr>
                <w:rFonts w:cs="B Nazanin" w:hint="cs"/>
                <w:b/>
                <w:bCs/>
                <w:sz w:val="28"/>
                <w:szCs w:val="28"/>
                <w:rtl/>
                <w:lang w:bidi="fa-IR"/>
              </w:rPr>
              <w:t>موضوع</w:t>
            </w:r>
          </w:p>
        </w:tc>
        <w:tc>
          <w:tcPr>
            <w:tcW w:w="990" w:type="dxa"/>
          </w:tcPr>
          <w:p w:rsidR="00AE482A" w:rsidRPr="00783BBC" w:rsidRDefault="00AE482A" w:rsidP="000A6274">
            <w:pPr>
              <w:jc w:val="center"/>
              <w:rPr>
                <w:rFonts w:cs="B Nazanin"/>
                <w:sz w:val="28"/>
                <w:szCs w:val="28"/>
                <w:rtl/>
                <w:lang w:bidi="fa-IR"/>
              </w:rPr>
            </w:pPr>
            <w:r w:rsidRPr="00783BBC">
              <w:rPr>
                <w:rFonts w:cs="B Nazanin" w:hint="cs"/>
                <w:sz w:val="28"/>
                <w:szCs w:val="28"/>
                <w:rtl/>
                <w:lang w:bidi="fa-IR"/>
              </w:rPr>
              <w:t>هفته</w:t>
            </w:r>
          </w:p>
        </w:tc>
      </w:tr>
      <w:tr w:rsidR="00AE482A" w:rsidTr="00AE482A">
        <w:trPr>
          <w:trHeight w:val="242"/>
        </w:trPr>
        <w:tc>
          <w:tcPr>
            <w:tcW w:w="6960" w:type="dxa"/>
            <w:tcBorders>
              <w:right w:val="single" w:sz="4" w:space="0" w:color="auto"/>
            </w:tcBorders>
          </w:tcPr>
          <w:p w:rsidR="006800E8" w:rsidRDefault="00B56B41" w:rsidP="00100D19">
            <w:pPr>
              <w:pStyle w:val="ListParagraph"/>
              <w:numPr>
                <w:ilvl w:val="0"/>
                <w:numId w:val="5"/>
              </w:numPr>
              <w:bidi/>
              <w:ind w:left="410"/>
              <w:jc w:val="both"/>
              <w:rPr>
                <w:rFonts w:cs="B Nazanin"/>
                <w:sz w:val="26"/>
                <w:szCs w:val="26"/>
                <w:lang w:bidi="fa-IR"/>
              </w:rPr>
            </w:pPr>
            <w:r>
              <w:rPr>
                <w:rFonts w:cs="B Nazanin" w:hint="cs"/>
                <w:sz w:val="26"/>
                <w:szCs w:val="26"/>
                <w:rtl/>
                <w:lang w:bidi="fa-IR"/>
              </w:rPr>
              <w:t>تشريح ابعاد سيستم لجستيک بین‌الملل</w:t>
            </w:r>
          </w:p>
          <w:p w:rsidR="006800E8" w:rsidRPr="006800E8" w:rsidRDefault="00D00E41" w:rsidP="00B56B41">
            <w:pPr>
              <w:pStyle w:val="ListParagraph"/>
              <w:numPr>
                <w:ilvl w:val="0"/>
                <w:numId w:val="5"/>
              </w:numPr>
              <w:bidi/>
              <w:ind w:left="410"/>
              <w:jc w:val="both"/>
              <w:rPr>
                <w:rFonts w:cs="B Nazanin"/>
                <w:sz w:val="26"/>
                <w:szCs w:val="26"/>
                <w:lang w:bidi="fa-IR"/>
              </w:rPr>
            </w:pPr>
            <w:r w:rsidRPr="00D00E41">
              <w:rPr>
                <w:rFonts w:cs="B Nazanin" w:hint="cs"/>
                <w:sz w:val="26"/>
                <w:szCs w:val="26"/>
                <w:rtl/>
                <w:lang w:bidi="fa-IR"/>
              </w:rPr>
              <w:t xml:space="preserve">تبيين </w:t>
            </w:r>
            <w:r w:rsidR="00B56B41">
              <w:rPr>
                <w:rFonts w:cs="B Nazanin" w:hint="cs"/>
                <w:sz w:val="26"/>
                <w:szCs w:val="26"/>
                <w:rtl/>
                <w:lang w:bidi="fa-IR"/>
              </w:rPr>
              <w:t>مفاهيم و تعاريف و محدوده لجستيک بين‌الملل</w:t>
            </w:r>
          </w:p>
        </w:tc>
        <w:tc>
          <w:tcPr>
            <w:tcW w:w="2490" w:type="dxa"/>
            <w:tcBorders>
              <w:left w:val="single" w:sz="4" w:space="0" w:color="auto"/>
            </w:tcBorders>
          </w:tcPr>
          <w:p w:rsidR="00AE482A" w:rsidRPr="00D00E41" w:rsidRDefault="00B56B41" w:rsidP="00D00E41">
            <w:pPr>
              <w:jc w:val="center"/>
              <w:rPr>
                <w:rFonts w:cs="B Nazanin"/>
                <w:sz w:val="26"/>
                <w:szCs w:val="26"/>
                <w:lang w:bidi="fa-IR"/>
              </w:rPr>
            </w:pPr>
            <w:r>
              <w:rPr>
                <w:rFonts w:cs="B Nazanin" w:hint="cs"/>
                <w:sz w:val="26"/>
                <w:szCs w:val="26"/>
                <w:rtl/>
                <w:lang w:bidi="fa-IR"/>
              </w:rPr>
              <w:t>ابعاد، م</w:t>
            </w:r>
            <w:r w:rsidR="006800E8">
              <w:rPr>
                <w:rFonts w:cs="B Nazanin" w:hint="cs"/>
                <w:sz w:val="26"/>
                <w:szCs w:val="26"/>
                <w:rtl/>
                <w:lang w:bidi="fa-IR"/>
              </w:rPr>
              <w:t>بانی، مفاهیم و تعاریف</w:t>
            </w:r>
            <w:r>
              <w:rPr>
                <w:rFonts w:cs="B Nazanin" w:hint="cs"/>
                <w:sz w:val="26"/>
                <w:szCs w:val="26"/>
                <w:rtl/>
                <w:lang w:bidi="fa-IR"/>
              </w:rPr>
              <w:t xml:space="preserve"> لجستيک بین‌الملل</w:t>
            </w:r>
          </w:p>
        </w:tc>
        <w:tc>
          <w:tcPr>
            <w:tcW w:w="990" w:type="dxa"/>
          </w:tcPr>
          <w:p w:rsidR="00AE482A" w:rsidRPr="00783BBC" w:rsidRDefault="00AE482A" w:rsidP="000A6274">
            <w:pPr>
              <w:jc w:val="center"/>
              <w:rPr>
                <w:rFonts w:cs="B Nazanin"/>
                <w:sz w:val="28"/>
                <w:szCs w:val="28"/>
                <w:lang w:bidi="fa-IR"/>
              </w:rPr>
            </w:pPr>
            <w:r w:rsidRPr="00783BBC">
              <w:rPr>
                <w:rFonts w:cs="B Nazanin" w:hint="cs"/>
                <w:sz w:val="28"/>
                <w:szCs w:val="28"/>
                <w:rtl/>
                <w:lang w:bidi="fa-IR"/>
              </w:rPr>
              <w:t>1</w:t>
            </w:r>
          </w:p>
        </w:tc>
      </w:tr>
      <w:tr w:rsidR="00AE482A" w:rsidTr="00AE482A">
        <w:trPr>
          <w:trHeight w:val="350"/>
        </w:trPr>
        <w:tc>
          <w:tcPr>
            <w:tcW w:w="6960" w:type="dxa"/>
            <w:tcBorders>
              <w:right w:val="single" w:sz="4" w:space="0" w:color="auto"/>
            </w:tcBorders>
          </w:tcPr>
          <w:p w:rsidR="00AE482A" w:rsidRDefault="006800E8" w:rsidP="00D74484">
            <w:pPr>
              <w:pStyle w:val="ListParagraph"/>
              <w:numPr>
                <w:ilvl w:val="0"/>
                <w:numId w:val="6"/>
              </w:numPr>
              <w:bidi/>
              <w:ind w:left="410"/>
              <w:jc w:val="both"/>
              <w:rPr>
                <w:rFonts w:cs="B Nazanin"/>
                <w:sz w:val="26"/>
                <w:szCs w:val="26"/>
                <w:lang w:bidi="fa-IR"/>
              </w:rPr>
            </w:pPr>
            <w:r>
              <w:rPr>
                <w:rFonts w:cs="B Nazanin" w:hint="cs"/>
                <w:sz w:val="26"/>
                <w:szCs w:val="26"/>
                <w:rtl/>
                <w:lang w:bidi="fa-IR"/>
              </w:rPr>
              <w:t xml:space="preserve">تبیین </w:t>
            </w:r>
            <w:r w:rsidR="00B56B41">
              <w:rPr>
                <w:rFonts w:cs="B Nazanin" w:hint="cs"/>
                <w:sz w:val="26"/>
                <w:szCs w:val="26"/>
                <w:rtl/>
                <w:lang w:bidi="fa-IR"/>
              </w:rPr>
              <w:t>اهميت فاکتورهای بين‌الملل شامل ماليات، عوارض واردات و صادرات در برنامه‌ريزی زنجيره تأمين</w:t>
            </w:r>
          </w:p>
          <w:p w:rsidR="00D00E41" w:rsidRDefault="00D74484" w:rsidP="00D74484">
            <w:pPr>
              <w:pStyle w:val="ListParagraph"/>
              <w:numPr>
                <w:ilvl w:val="0"/>
                <w:numId w:val="6"/>
              </w:numPr>
              <w:bidi/>
              <w:ind w:left="410"/>
              <w:jc w:val="both"/>
              <w:rPr>
                <w:rFonts w:cs="B Nazanin"/>
                <w:sz w:val="26"/>
                <w:szCs w:val="26"/>
                <w:lang w:bidi="fa-IR"/>
              </w:rPr>
            </w:pPr>
            <w:r>
              <w:rPr>
                <w:rFonts w:cs="B Nazanin" w:hint="cs"/>
                <w:sz w:val="26"/>
                <w:szCs w:val="26"/>
                <w:rtl/>
                <w:lang w:bidi="fa-IR"/>
              </w:rPr>
              <w:t>تشريح نحوه مدل‌سازی فاکتورهای بين الملل در مسائل برنامه‌ريزی زنجيره تأمين</w:t>
            </w:r>
          </w:p>
          <w:p w:rsidR="009E6A12" w:rsidRPr="00D74484" w:rsidRDefault="00D74484" w:rsidP="00D74484">
            <w:pPr>
              <w:pStyle w:val="ListParagraph"/>
              <w:numPr>
                <w:ilvl w:val="0"/>
                <w:numId w:val="6"/>
              </w:numPr>
              <w:bidi/>
              <w:ind w:left="410"/>
              <w:jc w:val="both"/>
              <w:rPr>
                <w:rFonts w:cs="B Nazanin"/>
                <w:sz w:val="26"/>
                <w:szCs w:val="26"/>
                <w:lang w:bidi="fa-IR"/>
              </w:rPr>
            </w:pPr>
            <w:r>
              <w:rPr>
                <w:rFonts w:cs="B Nazanin" w:hint="cs"/>
                <w:sz w:val="26"/>
                <w:szCs w:val="26"/>
                <w:rtl/>
                <w:lang w:bidi="fa-IR"/>
              </w:rPr>
              <w:t>بررسي نحوه تأثير فاکتورهای بين‌الملل بر تصميمات برنامه‌ريزی</w:t>
            </w:r>
          </w:p>
        </w:tc>
        <w:tc>
          <w:tcPr>
            <w:tcW w:w="2490" w:type="dxa"/>
            <w:tcBorders>
              <w:left w:val="single" w:sz="4" w:space="0" w:color="auto"/>
            </w:tcBorders>
          </w:tcPr>
          <w:p w:rsidR="00AE482A" w:rsidRDefault="00B56B41" w:rsidP="000A6274">
            <w:pPr>
              <w:jc w:val="center"/>
              <w:rPr>
                <w:rFonts w:cs="B Nazanin"/>
                <w:sz w:val="26"/>
                <w:szCs w:val="26"/>
                <w:rtl/>
                <w:lang w:bidi="fa-IR"/>
              </w:rPr>
            </w:pPr>
            <w:r>
              <w:rPr>
                <w:rFonts w:cs="B Nazanin" w:hint="cs"/>
                <w:sz w:val="26"/>
                <w:szCs w:val="26"/>
                <w:rtl/>
                <w:lang w:bidi="fa-IR"/>
              </w:rPr>
              <w:t>مدل‌سازی فاکتورهای بين‌الملل در مسائل برنامه‌ريزی زنجيره تأمين</w:t>
            </w:r>
          </w:p>
          <w:p w:rsidR="00D74484" w:rsidRPr="00D00E41" w:rsidRDefault="00D74484" w:rsidP="000A6274">
            <w:pPr>
              <w:jc w:val="center"/>
              <w:rPr>
                <w:rFonts w:cs="B Nazanin"/>
                <w:sz w:val="26"/>
                <w:szCs w:val="26"/>
                <w:lang w:bidi="fa-IR"/>
              </w:rPr>
            </w:pPr>
            <w:r>
              <w:rPr>
                <w:rFonts w:cs="B Nazanin" w:hint="cs"/>
                <w:sz w:val="26"/>
                <w:szCs w:val="26"/>
                <w:rtl/>
                <w:lang w:bidi="fa-IR"/>
              </w:rPr>
              <w:t>(ماليات و عوارض واردات و صادرات)</w:t>
            </w:r>
          </w:p>
        </w:tc>
        <w:tc>
          <w:tcPr>
            <w:tcW w:w="990" w:type="dxa"/>
          </w:tcPr>
          <w:p w:rsidR="00AE482A" w:rsidRPr="00783BBC" w:rsidRDefault="00AE482A" w:rsidP="000A6274">
            <w:pPr>
              <w:jc w:val="center"/>
              <w:rPr>
                <w:rFonts w:cs="B Nazanin"/>
                <w:sz w:val="28"/>
                <w:szCs w:val="28"/>
                <w:lang w:bidi="fa-IR"/>
              </w:rPr>
            </w:pPr>
            <w:r w:rsidRPr="00783BBC">
              <w:rPr>
                <w:rFonts w:cs="B Nazanin" w:hint="cs"/>
                <w:sz w:val="28"/>
                <w:szCs w:val="28"/>
                <w:rtl/>
                <w:lang w:bidi="fa-IR"/>
              </w:rPr>
              <w:t>2</w:t>
            </w:r>
          </w:p>
        </w:tc>
      </w:tr>
      <w:tr w:rsidR="00AE482A" w:rsidTr="00AE482A">
        <w:trPr>
          <w:trHeight w:val="287"/>
        </w:trPr>
        <w:tc>
          <w:tcPr>
            <w:tcW w:w="6960" w:type="dxa"/>
            <w:tcBorders>
              <w:right w:val="single" w:sz="4" w:space="0" w:color="auto"/>
            </w:tcBorders>
          </w:tcPr>
          <w:p w:rsidR="00D74484" w:rsidRDefault="00D74484" w:rsidP="00D74484">
            <w:pPr>
              <w:pStyle w:val="ListParagraph"/>
              <w:numPr>
                <w:ilvl w:val="0"/>
                <w:numId w:val="6"/>
              </w:numPr>
              <w:bidi/>
              <w:ind w:left="410"/>
              <w:jc w:val="both"/>
              <w:rPr>
                <w:rFonts w:cs="B Nazanin"/>
                <w:sz w:val="26"/>
                <w:szCs w:val="26"/>
                <w:lang w:bidi="fa-IR"/>
              </w:rPr>
            </w:pPr>
            <w:r>
              <w:rPr>
                <w:rFonts w:cs="B Nazanin" w:hint="cs"/>
                <w:sz w:val="26"/>
                <w:szCs w:val="26"/>
                <w:rtl/>
                <w:lang w:bidi="fa-IR"/>
              </w:rPr>
              <w:t>تبیین اهميت فاکتورهای بين‌الملل شامل بيمه و نرخ تبديل ارز در برنامه‌ريزی زنجيره تأمين</w:t>
            </w:r>
          </w:p>
          <w:p w:rsidR="00D74484" w:rsidRDefault="00D74484" w:rsidP="00D74484">
            <w:pPr>
              <w:pStyle w:val="ListParagraph"/>
              <w:numPr>
                <w:ilvl w:val="0"/>
                <w:numId w:val="6"/>
              </w:numPr>
              <w:bidi/>
              <w:ind w:left="410"/>
              <w:jc w:val="both"/>
              <w:rPr>
                <w:rFonts w:cs="B Nazanin"/>
                <w:sz w:val="26"/>
                <w:szCs w:val="26"/>
                <w:lang w:bidi="fa-IR"/>
              </w:rPr>
            </w:pPr>
            <w:r>
              <w:rPr>
                <w:rFonts w:cs="B Nazanin" w:hint="cs"/>
                <w:sz w:val="26"/>
                <w:szCs w:val="26"/>
                <w:rtl/>
                <w:lang w:bidi="fa-IR"/>
              </w:rPr>
              <w:t>تشريح نحوه مدل‌سازی فاکتورهای بين الملل در مسائل برنامه‌ريزی زنجيره تأمين</w:t>
            </w:r>
          </w:p>
          <w:p w:rsidR="000962BC" w:rsidRPr="00B56B41" w:rsidRDefault="00D74484" w:rsidP="00D74484">
            <w:pPr>
              <w:pStyle w:val="ListParagraph"/>
              <w:numPr>
                <w:ilvl w:val="0"/>
                <w:numId w:val="6"/>
              </w:numPr>
              <w:bidi/>
              <w:ind w:left="410"/>
              <w:jc w:val="both"/>
              <w:rPr>
                <w:rFonts w:cs="B Nazanin"/>
                <w:b/>
                <w:bCs/>
                <w:sz w:val="28"/>
                <w:szCs w:val="28"/>
                <w:lang w:bidi="fa-IR"/>
              </w:rPr>
            </w:pPr>
            <w:r>
              <w:rPr>
                <w:rFonts w:cs="B Nazanin" w:hint="cs"/>
                <w:sz w:val="26"/>
                <w:szCs w:val="26"/>
                <w:rtl/>
                <w:lang w:bidi="fa-IR"/>
              </w:rPr>
              <w:t>بررسي نحوه تأثير فاکتورهای بين‌الملل بر تصميمات برنامه‌ريزی</w:t>
            </w:r>
          </w:p>
        </w:tc>
        <w:tc>
          <w:tcPr>
            <w:tcW w:w="2490" w:type="dxa"/>
            <w:tcBorders>
              <w:left w:val="single" w:sz="4" w:space="0" w:color="auto"/>
            </w:tcBorders>
          </w:tcPr>
          <w:p w:rsidR="00D74484" w:rsidRDefault="00D74484" w:rsidP="00D74484">
            <w:pPr>
              <w:jc w:val="center"/>
              <w:rPr>
                <w:rFonts w:cs="B Nazanin"/>
                <w:sz w:val="26"/>
                <w:szCs w:val="26"/>
                <w:rtl/>
                <w:lang w:bidi="fa-IR"/>
              </w:rPr>
            </w:pPr>
            <w:r>
              <w:rPr>
                <w:rFonts w:cs="B Nazanin" w:hint="cs"/>
                <w:sz w:val="26"/>
                <w:szCs w:val="26"/>
                <w:rtl/>
                <w:lang w:bidi="fa-IR"/>
              </w:rPr>
              <w:t>مدل‌سازی فاکتورهای بين‌الملل در مسائل برنامه‌ريزی زنجيره تأمين</w:t>
            </w:r>
          </w:p>
          <w:p w:rsidR="00AE482A" w:rsidRPr="00D00E41" w:rsidRDefault="00D74484" w:rsidP="00D74484">
            <w:pPr>
              <w:jc w:val="center"/>
              <w:rPr>
                <w:rFonts w:cs="B Nazanin"/>
                <w:sz w:val="26"/>
                <w:szCs w:val="26"/>
                <w:lang w:bidi="fa-IR"/>
              </w:rPr>
            </w:pPr>
            <w:r>
              <w:rPr>
                <w:rFonts w:cs="B Nazanin" w:hint="cs"/>
                <w:sz w:val="26"/>
                <w:szCs w:val="26"/>
                <w:rtl/>
                <w:lang w:bidi="fa-IR"/>
              </w:rPr>
              <w:t>(بيمه و نرخ تبديل ارز)</w:t>
            </w:r>
          </w:p>
        </w:tc>
        <w:tc>
          <w:tcPr>
            <w:tcW w:w="990" w:type="dxa"/>
          </w:tcPr>
          <w:p w:rsidR="00AE482A" w:rsidRPr="00783BBC" w:rsidRDefault="00AE482A" w:rsidP="000A6274">
            <w:pPr>
              <w:jc w:val="center"/>
              <w:rPr>
                <w:rFonts w:cs="B Nazanin"/>
                <w:sz w:val="28"/>
                <w:szCs w:val="28"/>
                <w:lang w:bidi="fa-IR"/>
              </w:rPr>
            </w:pPr>
            <w:r w:rsidRPr="00783BBC">
              <w:rPr>
                <w:rFonts w:cs="B Nazanin" w:hint="cs"/>
                <w:sz w:val="28"/>
                <w:szCs w:val="28"/>
                <w:rtl/>
                <w:lang w:bidi="fa-IR"/>
              </w:rPr>
              <w:t>3</w:t>
            </w:r>
          </w:p>
        </w:tc>
      </w:tr>
      <w:tr w:rsidR="00D74484" w:rsidTr="00AE482A">
        <w:trPr>
          <w:trHeight w:val="233"/>
        </w:trPr>
        <w:tc>
          <w:tcPr>
            <w:tcW w:w="6960" w:type="dxa"/>
            <w:tcBorders>
              <w:right w:val="single" w:sz="4" w:space="0" w:color="auto"/>
            </w:tcBorders>
          </w:tcPr>
          <w:p w:rsidR="00D74484" w:rsidRPr="000962BC" w:rsidRDefault="00D74484" w:rsidP="00C52B85">
            <w:pPr>
              <w:pStyle w:val="ListParagraph"/>
              <w:numPr>
                <w:ilvl w:val="0"/>
                <w:numId w:val="6"/>
              </w:numPr>
              <w:bidi/>
              <w:ind w:left="410"/>
              <w:jc w:val="both"/>
              <w:rPr>
                <w:rFonts w:cs="B Nazanin"/>
                <w:b/>
                <w:bCs/>
                <w:sz w:val="28"/>
                <w:szCs w:val="28"/>
                <w:lang w:bidi="fa-IR"/>
              </w:rPr>
            </w:pPr>
            <w:r>
              <w:rPr>
                <w:rFonts w:cs="B Nazanin" w:hint="cs"/>
                <w:sz w:val="26"/>
                <w:szCs w:val="26"/>
                <w:rtl/>
                <w:lang w:bidi="fa-IR"/>
              </w:rPr>
              <w:t>طراحي و برنامه‌ريزی بنادر</w:t>
            </w:r>
          </w:p>
          <w:p w:rsidR="00D74484" w:rsidRPr="00B56B41" w:rsidRDefault="00121E67" w:rsidP="00C52B85">
            <w:pPr>
              <w:pStyle w:val="ListParagraph"/>
              <w:numPr>
                <w:ilvl w:val="0"/>
                <w:numId w:val="6"/>
              </w:numPr>
              <w:bidi/>
              <w:ind w:left="410"/>
              <w:jc w:val="both"/>
              <w:rPr>
                <w:rFonts w:cs="B Nazanin"/>
                <w:b/>
                <w:bCs/>
                <w:sz w:val="28"/>
                <w:szCs w:val="28"/>
                <w:lang w:bidi="fa-IR"/>
              </w:rPr>
            </w:pPr>
            <w:r>
              <w:rPr>
                <w:rFonts w:cs="B Nazanin" w:hint="cs"/>
                <w:sz w:val="26"/>
                <w:szCs w:val="26"/>
                <w:rtl/>
                <w:lang w:bidi="fa-IR"/>
              </w:rPr>
              <w:t>طراحي و برنامه‌ريزی شهرها</w:t>
            </w:r>
            <w:r w:rsidR="00D74484">
              <w:rPr>
                <w:rFonts w:cs="B Nazanin" w:hint="cs"/>
                <w:sz w:val="26"/>
                <w:szCs w:val="26"/>
                <w:rtl/>
                <w:lang w:bidi="fa-IR"/>
              </w:rPr>
              <w:t xml:space="preserve"> و محورهای لجستيکي</w:t>
            </w:r>
          </w:p>
        </w:tc>
        <w:tc>
          <w:tcPr>
            <w:tcW w:w="2490" w:type="dxa"/>
            <w:tcBorders>
              <w:left w:val="single" w:sz="4" w:space="0" w:color="auto"/>
            </w:tcBorders>
          </w:tcPr>
          <w:p w:rsidR="00D74484" w:rsidRPr="00D00E41" w:rsidRDefault="00D74484" w:rsidP="00C52B85">
            <w:pPr>
              <w:jc w:val="center"/>
              <w:rPr>
                <w:rFonts w:cs="B Nazanin"/>
                <w:sz w:val="26"/>
                <w:szCs w:val="26"/>
                <w:lang w:bidi="fa-IR"/>
              </w:rPr>
            </w:pPr>
            <w:r>
              <w:rPr>
                <w:rFonts w:cs="B Nazanin" w:hint="cs"/>
                <w:sz w:val="26"/>
                <w:szCs w:val="26"/>
                <w:rtl/>
                <w:lang w:bidi="fa-IR"/>
              </w:rPr>
              <w:t>مديريت سامانه‌های وارداتي-صادراتي</w:t>
            </w:r>
          </w:p>
        </w:tc>
        <w:tc>
          <w:tcPr>
            <w:tcW w:w="990" w:type="dxa"/>
          </w:tcPr>
          <w:p w:rsidR="00D74484" w:rsidRPr="00783BBC" w:rsidRDefault="00D74484" w:rsidP="000A6274">
            <w:pPr>
              <w:jc w:val="center"/>
              <w:rPr>
                <w:rFonts w:cs="B Nazanin"/>
                <w:sz w:val="28"/>
                <w:szCs w:val="28"/>
                <w:lang w:bidi="fa-IR"/>
              </w:rPr>
            </w:pPr>
            <w:r w:rsidRPr="00783BBC">
              <w:rPr>
                <w:rFonts w:cs="B Nazanin" w:hint="cs"/>
                <w:sz w:val="28"/>
                <w:szCs w:val="28"/>
                <w:rtl/>
                <w:lang w:bidi="fa-IR"/>
              </w:rPr>
              <w:t>4</w:t>
            </w:r>
          </w:p>
        </w:tc>
      </w:tr>
      <w:tr w:rsidR="00D74484" w:rsidTr="00AE482A">
        <w:tc>
          <w:tcPr>
            <w:tcW w:w="6960" w:type="dxa"/>
            <w:tcBorders>
              <w:right w:val="single" w:sz="4" w:space="0" w:color="auto"/>
            </w:tcBorders>
          </w:tcPr>
          <w:p w:rsidR="00D74484" w:rsidRDefault="00D74484" w:rsidP="00C52B85">
            <w:pPr>
              <w:pStyle w:val="ListParagraph"/>
              <w:numPr>
                <w:ilvl w:val="0"/>
                <w:numId w:val="6"/>
              </w:numPr>
              <w:bidi/>
              <w:ind w:left="410"/>
              <w:jc w:val="both"/>
              <w:rPr>
                <w:rFonts w:cs="B Nazanin"/>
                <w:sz w:val="26"/>
                <w:szCs w:val="26"/>
                <w:lang w:bidi="fa-IR"/>
              </w:rPr>
            </w:pPr>
            <w:r>
              <w:rPr>
                <w:rFonts w:cs="B Nazanin" w:hint="cs"/>
                <w:sz w:val="26"/>
                <w:szCs w:val="26"/>
                <w:rtl/>
                <w:lang w:bidi="fa-IR"/>
              </w:rPr>
              <w:t>تبیین مفاهیم و تعاریف ارزیابی و انتخاب تامین کنندگان</w:t>
            </w:r>
          </w:p>
          <w:p w:rsidR="00D74484" w:rsidRPr="00D61CD6" w:rsidRDefault="00D74484" w:rsidP="00C52B85">
            <w:pPr>
              <w:pStyle w:val="ListParagraph"/>
              <w:numPr>
                <w:ilvl w:val="0"/>
                <w:numId w:val="6"/>
              </w:numPr>
              <w:bidi/>
              <w:ind w:left="410"/>
              <w:jc w:val="both"/>
              <w:rPr>
                <w:rFonts w:cs="B Nazanin"/>
                <w:sz w:val="26"/>
                <w:szCs w:val="26"/>
                <w:lang w:bidi="fa-IR"/>
              </w:rPr>
            </w:pPr>
            <w:r>
              <w:rPr>
                <w:rFonts w:cs="B Nazanin" w:hint="cs"/>
                <w:sz w:val="26"/>
                <w:szCs w:val="26"/>
                <w:rtl/>
                <w:lang w:bidi="fa-IR"/>
              </w:rPr>
              <w:t>تبیین مراحل گوناگون ارزیابی و انتخاب تامین کنندگا</w:t>
            </w:r>
          </w:p>
        </w:tc>
        <w:tc>
          <w:tcPr>
            <w:tcW w:w="2490" w:type="dxa"/>
            <w:tcBorders>
              <w:left w:val="single" w:sz="4" w:space="0" w:color="auto"/>
            </w:tcBorders>
          </w:tcPr>
          <w:p w:rsidR="00D74484" w:rsidRPr="00D00E41" w:rsidRDefault="00D74484" w:rsidP="00C52B85">
            <w:pPr>
              <w:jc w:val="center"/>
              <w:rPr>
                <w:rFonts w:cs="B Nazanin"/>
                <w:sz w:val="26"/>
                <w:szCs w:val="26"/>
                <w:lang w:bidi="fa-IR"/>
              </w:rPr>
            </w:pPr>
            <w:r>
              <w:rPr>
                <w:rFonts w:cs="B Nazanin" w:hint="cs"/>
                <w:sz w:val="26"/>
                <w:szCs w:val="26"/>
                <w:rtl/>
                <w:lang w:bidi="fa-IR"/>
              </w:rPr>
              <w:t>مديريت منابع و جريان مالي در لجستيک بين‌الملل</w:t>
            </w:r>
          </w:p>
        </w:tc>
        <w:tc>
          <w:tcPr>
            <w:tcW w:w="990" w:type="dxa"/>
          </w:tcPr>
          <w:p w:rsidR="00D74484" w:rsidRPr="00783BBC" w:rsidRDefault="00D74484" w:rsidP="000A6274">
            <w:pPr>
              <w:jc w:val="center"/>
              <w:rPr>
                <w:rFonts w:cs="B Nazanin"/>
                <w:sz w:val="28"/>
                <w:szCs w:val="28"/>
                <w:lang w:bidi="fa-IR"/>
              </w:rPr>
            </w:pPr>
            <w:r w:rsidRPr="00783BBC">
              <w:rPr>
                <w:rFonts w:cs="B Nazanin" w:hint="cs"/>
                <w:sz w:val="28"/>
                <w:szCs w:val="28"/>
                <w:rtl/>
                <w:lang w:bidi="fa-IR"/>
              </w:rPr>
              <w:t>5</w:t>
            </w:r>
          </w:p>
        </w:tc>
      </w:tr>
      <w:tr w:rsidR="00D74484" w:rsidTr="00AE482A">
        <w:tc>
          <w:tcPr>
            <w:tcW w:w="6960" w:type="dxa"/>
            <w:tcBorders>
              <w:right w:val="single" w:sz="4" w:space="0" w:color="auto"/>
            </w:tcBorders>
          </w:tcPr>
          <w:p w:rsidR="00D74484" w:rsidRDefault="00D74484" w:rsidP="00C52B85">
            <w:pPr>
              <w:pStyle w:val="ListParagraph"/>
              <w:numPr>
                <w:ilvl w:val="0"/>
                <w:numId w:val="6"/>
              </w:numPr>
              <w:bidi/>
              <w:ind w:left="410"/>
              <w:jc w:val="both"/>
              <w:rPr>
                <w:rFonts w:cs="B Nazanin"/>
                <w:sz w:val="26"/>
                <w:szCs w:val="26"/>
                <w:lang w:bidi="fa-IR"/>
              </w:rPr>
            </w:pPr>
            <w:r>
              <w:rPr>
                <w:rFonts w:cs="B Nazanin" w:hint="cs"/>
                <w:sz w:val="26"/>
                <w:szCs w:val="26"/>
                <w:rtl/>
                <w:lang w:bidi="fa-IR"/>
              </w:rPr>
              <w:t>تشريح علل و نحوه برونسپاری خدمات لجستيکي</w:t>
            </w:r>
          </w:p>
          <w:p w:rsidR="00D74484" w:rsidRPr="004D4A0E" w:rsidRDefault="00D74484" w:rsidP="00C52B85">
            <w:pPr>
              <w:pStyle w:val="ListParagraph"/>
              <w:numPr>
                <w:ilvl w:val="0"/>
                <w:numId w:val="6"/>
              </w:numPr>
              <w:bidi/>
              <w:ind w:left="410"/>
              <w:jc w:val="both"/>
              <w:rPr>
                <w:rFonts w:cs="B Nazanin"/>
                <w:sz w:val="26"/>
                <w:szCs w:val="26"/>
                <w:rtl/>
                <w:lang w:bidi="fa-IR"/>
              </w:rPr>
            </w:pPr>
            <w:r>
              <w:rPr>
                <w:rFonts w:cs="B Nazanin" w:hint="cs"/>
                <w:sz w:val="26"/>
                <w:szCs w:val="26"/>
                <w:rtl/>
                <w:lang w:bidi="fa-IR"/>
              </w:rPr>
              <w:t>مسائل برنامه‌ريزی لجستيک طرف سوم</w:t>
            </w:r>
          </w:p>
        </w:tc>
        <w:tc>
          <w:tcPr>
            <w:tcW w:w="2490" w:type="dxa"/>
            <w:tcBorders>
              <w:left w:val="single" w:sz="4" w:space="0" w:color="auto"/>
            </w:tcBorders>
          </w:tcPr>
          <w:p w:rsidR="00D74484" w:rsidRPr="00D00E41" w:rsidRDefault="00D74484" w:rsidP="00C52B85">
            <w:pPr>
              <w:jc w:val="center"/>
              <w:rPr>
                <w:rFonts w:cs="B Nazanin"/>
                <w:sz w:val="26"/>
                <w:szCs w:val="26"/>
                <w:rtl/>
                <w:lang w:bidi="fa-IR"/>
              </w:rPr>
            </w:pPr>
            <w:r>
              <w:rPr>
                <w:rFonts w:cs="B Nazanin" w:hint="cs"/>
                <w:sz w:val="26"/>
                <w:szCs w:val="26"/>
                <w:rtl/>
                <w:lang w:bidi="fa-IR"/>
              </w:rPr>
              <w:t>برون‌سپاری و لجستيک طرف سوم</w:t>
            </w:r>
          </w:p>
        </w:tc>
        <w:tc>
          <w:tcPr>
            <w:tcW w:w="990" w:type="dxa"/>
          </w:tcPr>
          <w:p w:rsidR="00D74484" w:rsidRPr="00783BBC" w:rsidRDefault="00D74484" w:rsidP="000A6274">
            <w:pPr>
              <w:jc w:val="center"/>
              <w:rPr>
                <w:rFonts w:cs="B Nazanin"/>
                <w:sz w:val="28"/>
                <w:szCs w:val="28"/>
                <w:lang w:bidi="fa-IR"/>
              </w:rPr>
            </w:pPr>
            <w:r w:rsidRPr="00783BBC">
              <w:rPr>
                <w:rFonts w:cs="B Nazanin" w:hint="cs"/>
                <w:sz w:val="28"/>
                <w:szCs w:val="28"/>
                <w:rtl/>
                <w:lang w:bidi="fa-IR"/>
              </w:rPr>
              <w:t>6</w:t>
            </w:r>
          </w:p>
        </w:tc>
      </w:tr>
      <w:tr w:rsidR="00AE482A" w:rsidTr="00AE482A">
        <w:tc>
          <w:tcPr>
            <w:tcW w:w="6960" w:type="dxa"/>
            <w:tcBorders>
              <w:right w:val="single" w:sz="4" w:space="0" w:color="auto"/>
            </w:tcBorders>
          </w:tcPr>
          <w:p w:rsidR="00E32DCA" w:rsidRPr="00327DBE" w:rsidRDefault="00327DBE" w:rsidP="005642A4">
            <w:pPr>
              <w:pStyle w:val="ListParagraph"/>
              <w:numPr>
                <w:ilvl w:val="0"/>
                <w:numId w:val="6"/>
              </w:numPr>
              <w:bidi/>
              <w:ind w:left="410"/>
              <w:jc w:val="both"/>
              <w:rPr>
                <w:rFonts w:cs="B Nazanin"/>
                <w:b/>
                <w:bCs/>
                <w:sz w:val="28"/>
                <w:szCs w:val="28"/>
                <w:lang w:bidi="fa-IR"/>
              </w:rPr>
            </w:pPr>
            <w:r>
              <w:rPr>
                <w:rFonts w:cs="B Nazanin" w:hint="cs"/>
                <w:sz w:val="26"/>
                <w:szCs w:val="26"/>
                <w:rtl/>
                <w:lang w:bidi="fa-IR"/>
              </w:rPr>
              <w:lastRenderedPageBreak/>
              <w:t xml:space="preserve">تبیین </w:t>
            </w:r>
            <w:r w:rsidR="005642A4">
              <w:rPr>
                <w:rFonts w:cs="B Nazanin" w:hint="cs"/>
                <w:sz w:val="26"/>
                <w:szCs w:val="26"/>
                <w:rtl/>
                <w:lang w:bidi="fa-IR"/>
              </w:rPr>
              <w:t>مفاهيم و ضرورت استفاده از سيستم‌های حمل و نقل ترکيبي و چندوجهي در لجستيک بين‌الملل</w:t>
            </w:r>
          </w:p>
          <w:p w:rsidR="00327DBE" w:rsidRPr="005642A4" w:rsidRDefault="005642A4" w:rsidP="00121E67">
            <w:pPr>
              <w:pStyle w:val="ListParagraph"/>
              <w:numPr>
                <w:ilvl w:val="0"/>
                <w:numId w:val="6"/>
              </w:numPr>
              <w:bidi/>
              <w:ind w:left="410"/>
              <w:jc w:val="both"/>
              <w:rPr>
                <w:rFonts w:cs="B Nazanin"/>
                <w:b/>
                <w:bCs/>
                <w:sz w:val="28"/>
                <w:szCs w:val="28"/>
                <w:lang w:bidi="fa-IR"/>
              </w:rPr>
            </w:pPr>
            <w:r>
              <w:rPr>
                <w:rFonts w:cs="B Nazanin" w:hint="cs"/>
                <w:sz w:val="26"/>
                <w:szCs w:val="26"/>
                <w:rtl/>
                <w:lang w:bidi="fa-IR"/>
              </w:rPr>
              <w:t xml:space="preserve">مدل‌های کمي برنامه‌ريزی </w:t>
            </w:r>
            <w:r w:rsidR="00121E67">
              <w:rPr>
                <w:rFonts w:cs="B Nazanin" w:hint="cs"/>
                <w:sz w:val="26"/>
                <w:szCs w:val="26"/>
                <w:rtl/>
                <w:lang w:bidi="fa-IR"/>
              </w:rPr>
              <w:t>ح</w:t>
            </w:r>
            <w:r>
              <w:rPr>
                <w:rFonts w:cs="B Nazanin" w:hint="cs"/>
                <w:sz w:val="26"/>
                <w:szCs w:val="26"/>
                <w:rtl/>
                <w:lang w:bidi="fa-IR"/>
              </w:rPr>
              <w:t>مل و نقل ترکيبي و چند وجهي در لجستيک بين‌الملل</w:t>
            </w:r>
          </w:p>
        </w:tc>
        <w:tc>
          <w:tcPr>
            <w:tcW w:w="2490" w:type="dxa"/>
            <w:tcBorders>
              <w:left w:val="single" w:sz="4" w:space="0" w:color="auto"/>
            </w:tcBorders>
          </w:tcPr>
          <w:p w:rsidR="00AE482A" w:rsidRPr="00D00E41" w:rsidRDefault="005642A4" w:rsidP="000A6274">
            <w:pPr>
              <w:jc w:val="center"/>
              <w:rPr>
                <w:rFonts w:cs="B Nazanin"/>
                <w:sz w:val="26"/>
                <w:szCs w:val="26"/>
                <w:rtl/>
                <w:lang w:bidi="fa-IR"/>
              </w:rPr>
            </w:pPr>
            <w:r>
              <w:rPr>
                <w:rFonts w:cs="B Nazanin" w:hint="cs"/>
                <w:sz w:val="26"/>
                <w:szCs w:val="26"/>
                <w:rtl/>
                <w:lang w:bidi="fa-IR"/>
              </w:rPr>
              <w:t>نقش سيستم‌های حمل و نقل ترکيبي و چندوجهي در لجستيک بين‌الملل</w:t>
            </w:r>
          </w:p>
        </w:tc>
        <w:tc>
          <w:tcPr>
            <w:tcW w:w="990" w:type="dxa"/>
          </w:tcPr>
          <w:p w:rsidR="00AE482A" w:rsidRPr="00783BBC" w:rsidRDefault="00AE482A" w:rsidP="000A6274">
            <w:pPr>
              <w:jc w:val="center"/>
              <w:rPr>
                <w:rFonts w:cs="B Nazanin"/>
                <w:sz w:val="28"/>
                <w:szCs w:val="28"/>
                <w:lang w:bidi="fa-IR"/>
              </w:rPr>
            </w:pPr>
            <w:r w:rsidRPr="00783BBC">
              <w:rPr>
                <w:rFonts w:cs="B Nazanin" w:hint="cs"/>
                <w:sz w:val="28"/>
                <w:szCs w:val="28"/>
                <w:rtl/>
                <w:lang w:bidi="fa-IR"/>
              </w:rPr>
              <w:t>7</w:t>
            </w:r>
          </w:p>
        </w:tc>
      </w:tr>
      <w:tr w:rsidR="00AE482A" w:rsidTr="00AE482A">
        <w:tc>
          <w:tcPr>
            <w:tcW w:w="6960" w:type="dxa"/>
            <w:tcBorders>
              <w:right w:val="single" w:sz="4" w:space="0" w:color="auto"/>
            </w:tcBorders>
          </w:tcPr>
          <w:p w:rsidR="00230539" w:rsidRDefault="00121E67" w:rsidP="00C4071C">
            <w:pPr>
              <w:pStyle w:val="ListParagraph"/>
              <w:numPr>
                <w:ilvl w:val="0"/>
                <w:numId w:val="6"/>
              </w:numPr>
              <w:bidi/>
              <w:ind w:left="410"/>
              <w:jc w:val="both"/>
              <w:rPr>
                <w:rFonts w:cs="B Nazanin"/>
                <w:sz w:val="26"/>
                <w:szCs w:val="26"/>
                <w:lang w:bidi="fa-IR"/>
              </w:rPr>
            </w:pPr>
            <w:r>
              <w:rPr>
                <w:rFonts w:cs="B Nazanin" w:hint="cs"/>
                <w:sz w:val="26"/>
                <w:szCs w:val="26"/>
                <w:rtl/>
                <w:lang w:bidi="fa-IR"/>
              </w:rPr>
              <w:t>تبيين استراتژی‌های توسعه صادرات</w:t>
            </w:r>
          </w:p>
          <w:p w:rsidR="00C4071C" w:rsidRPr="00230539" w:rsidRDefault="00851E0C" w:rsidP="00C4071C">
            <w:pPr>
              <w:pStyle w:val="ListParagraph"/>
              <w:numPr>
                <w:ilvl w:val="0"/>
                <w:numId w:val="6"/>
              </w:numPr>
              <w:bidi/>
              <w:ind w:left="410"/>
              <w:jc w:val="both"/>
              <w:rPr>
                <w:rFonts w:cs="B Nazanin"/>
                <w:sz w:val="26"/>
                <w:szCs w:val="26"/>
                <w:lang w:bidi="fa-IR"/>
              </w:rPr>
            </w:pPr>
            <w:r>
              <w:rPr>
                <w:rFonts w:cs="B Nazanin" w:hint="cs"/>
                <w:sz w:val="26"/>
                <w:szCs w:val="26"/>
                <w:rtl/>
                <w:lang w:bidi="fa-IR"/>
              </w:rPr>
              <w:t>طراحي و راه‌اندازی خوشه‌های صادراتي</w:t>
            </w:r>
          </w:p>
        </w:tc>
        <w:tc>
          <w:tcPr>
            <w:tcW w:w="2490" w:type="dxa"/>
            <w:tcBorders>
              <w:left w:val="single" w:sz="4" w:space="0" w:color="auto"/>
            </w:tcBorders>
          </w:tcPr>
          <w:p w:rsidR="00100D19" w:rsidRPr="00D00E41" w:rsidRDefault="00121E67" w:rsidP="000D531E">
            <w:pPr>
              <w:jc w:val="center"/>
              <w:rPr>
                <w:rFonts w:cs="B Nazanin"/>
                <w:sz w:val="26"/>
                <w:szCs w:val="26"/>
                <w:lang w:bidi="fa-IR"/>
              </w:rPr>
            </w:pPr>
            <w:r>
              <w:rPr>
                <w:rFonts w:cs="B Nazanin" w:hint="cs"/>
                <w:sz w:val="26"/>
                <w:szCs w:val="26"/>
                <w:rtl/>
                <w:lang w:bidi="fa-IR"/>
              </w:rPr>
              <w:t xml:space="preserve">استراتژی‌های صادراتي و خوشه‌های صادراتي </w:t>
            </w:r>
          </w:p>
        </w:tc>
        <w:tc>
          <w:tcPr>
            <w:tcW w:w="990" w:type="dxa"/>
          </w:tcPr>
          <w:p w:rsidR="00AE482A" w:rsidRPr="00783BBC" w:rsidRDefault="00AE482A" w:rsidP="000A6274">
            <w:pPr>
              <w:jc w:val="center"/>
              <w:rPr>
                <w:rFonts w:cs="B Nazanin"/>
                <w:sz w:val="28"/>
                <w:szCs w:val="28"/>
                <w:rtl/>
                <w:lang w:bidi="fa-IR"/>
              </w:rPr>
            </w:pPr>
            <w:r w:rsidRPr="00783BBC">
              <w:rPr>
                <w:rFonts w:cs="B Nazanin" w:hint="cs"/>
                <w:sz w:val="28"/>
                <w:szCs w:val="28"/>
                <w:rtl/>
                <w:lang w:bidi="fa-IR"/>
              </w:rPr>
              <w:t>8</w:t>
            </w:r>
          </w:p>
        </w:tc>
      </w:tr>
      <w:tr w:rsidR="00AE482A" w:rsidTr="00AE482A">
        <w:tc>
          <w:tcPr>
            <w:tcW w:w="6960" w:type="dxa"/>
            <w:tcBorders>
              <w:right w:val="single" w:sz="4" w:space="0" w:color="auto"/>
            </w:tcBorders>
          </w:tcPr>
          <w:p w:rsidR="00AE482A" w:rsidRPr="00851E0C" w:rsidRDefault="00851E0C" w:rsidP="009E59C5">
            <w:pPr>
              <w:pStyle w:val="ListParagraph"/>
              <w:numPr>
                <w:ilvl w:val="0"/>
                <w:numId w:val="6"/>
              </w:numPr>
              <w:bidi/>
              <w:ind w:left="410"/>
              <w:jc w:val="both"/>
              <w:rPr>
                <w:rFonts w:cs="B Nazanin"/>
                <w:b/>
                <w:bCs/>
                <w:sz w:val="28"/>
                <w:szCs w:val="28"/>
                <w:lang w:bidi="fa-IR"/>
              </w:rPr>
            </w:pPr>
            <w:r>
              <w:rPr>
                <w:rFonts w:cs="B Nazanin" w:hint="cs"/>
                <w:sz w:val="26"/>
                <w:szCs w:val="26"/>
                <w:rtl/>
                <w:lang w:bidi="fa-IR"/>
              </w:rPr>
              <w:t>تشريح منابع ريسک در لجستيک بين‌الملل</w:t>
            </w:r>
          </w:p>
          <w:p w:rsidR="00851E0C" w:rsidRPr="00F95A0B" w:rsidRDefault="00851E0C" w:rsidP="00851E0C">
            <w:pPr>
              <w:pStyle w:val="ListParagraph"/>
              <w:numPr>
                <w:ilvl w:val="0"/>
                <w:numId w:val="6"/>
              </w:numPr>
              <w:bidi/>
              <w:ind w:left="410"/>
              <w:jc w:val="both"/>
              <w:rPr>
                <w:rFonts w:cs="B Nazanin"/>
                <w:b/>
                <w:bCs/>
                <w:sz w:val="28"/>
                <w:szCs w:val="28"/>
                <w:lang w:bidi="fa-IR"/>
              </w:rPr>
            </w:pPr>
            <w:r>
              <w:rPr>
                <w:rFonts w:cs="B Nazanin" w:hint="cs"/>
                <w:sz w:val="26"/>
                <w:szCs w:val="26"/>
                <w:rtl/>
                <w:lang w:bidi="fa-IR"/>
              </w:rPr>
              <w:t>مدل‌سازی ريسک در لجستيک بين‌الملل</w:t>
            </w:r>
          </w:p>
        </w:tc>
        <w:tc>
          <w:tcPr>
            <w:tcW w:w="2490" w:type="dxa"/>
            <w:tcBorders>
              <w:left w:val="single" w:sz="4" w:space="0" w:color="auto"/>
            </w:tcBorders>
          </w:tcPr>
          <w:p w:rsidR="00100D19" w:rsidRPr="00D00E41" w:rsidRDefault="00851E0C" w:rsidP="00230539">
            <w:pPr>
              <w:jc w:val="center"/>
              <w:rPr>
                <w:rFonts w:cs="B Nazanin"/>
                <w:sz w:val="26"/>
                <w:szCs w:val="26"/>
                <w:lang w:bidi="fa-IR"/>
              </w:rPr>
            </w:pPr>
            <w:r>
              <w:rPr>
                <w:rFonts w:cs="B Nazanin" w:hint="cs"/>
                <w:sz w:val="26"/>
                <w:szCs w:val="26"/>
                <w:rtl/>
                <w:lang w:bidi="fa-IR"/>
              </w:rPr>
              <w:t>مديريت ريسک‌های بين‌الملل در شبکه‌های لجستيک</w:t>
            </w:r>
          </w:p>
        </w:tc>
        <w:tc>
          <w:tcPr>
            <w:tcW w:w="990" w:type="dxa"/>
          </w:tcPr>
          <w:p w:rsidR="00AE482A" w:rsidRPr="00783BBC" w:rsidRDefault="00AE482A" w:rsidP="000A6274">
            <w:pPr>
              <w:jc w:val="center"/>
              <w:rPr>
                <w:rFonts w:cs="B Nazanin"/>
                <w:sz w:val="28"/>
                <w:szCs w:val="28"/>
                <w:rtl/>
                <w:lang w:bidi="fa-IR"/>
              </w:rPr>
            </w:pPr>
            <w:r w:rsidRPr="00783BBC">
              <w:rPr>
                <w:rFonts w:cs="B Nazanin" w:hint="cs"/>
                <w:sz w:val="28"/>
                <w:szCs w:val="28"/>
                <w:rtl/>
                <w:lang w:bidi="fa-IR"/>
              </w:rPr>
              <w:t>9</w:t>
            </w:r>
          </w:p>
        </w:tc>
      </w:tr>
      <w:tr w:rsidR="00B85844" w:rsidTr="00AE482A">
        <w:trPr>
          <w:trHeight w:val="287"/>
        </w:trPr>
        <w:tc>
          <w:tcPr>
            <w:tcW w:w="6960" w:type="dxa"/>
            <w:tcBorders>
              <w:right w:val="single" w:sz="4" w:space="0" w:color="auto"/>
            </w:tcBorders>
          </w:tcPr>
          <w:p w:rsidR="00B85844" w:rsidRDefault="00851E0C" w:rsidP="00EE1871">
            <w:pPr>
              <w:pStyle w:val="ListParagraph"/>
              <w:numPr>
                <w:ilvl w:val="0"/>
                <w:numId w:val="6"/>
              </w:numPr>
              <w:bidi/>
              <w:ind w:left="410"/>
              <w:jc w:val="both"/>
              <w:rPr>
                <w:rFonts w:cs="B Nazanin"/>
                <w:sz w:val="26"/>
                <w:szCs w:val="26"/>
                <w:lang w:bidi="fa-IR"/>
              </w:rPr>
            </w:pPr>
            <w:r>
              <w:rPr>
                <w:rFonts w:cs="B Nazanin" w:hint="cs"/>
                <w:sz w:val="26"/>
                <w:szCs w:val="26"/>
                <w:rtl/>
                <w:lang w:bidi="fa-IR"/>
              </w:rPr>
              <w:t>تبين اهميت منبع‌يابي جهاني</w:t>
            </w:r>
          </w:p>
          <w:p w:rsidR="00B85844" w:rsidRPr="00347CD8" w:rsidRDefault="00851E0C" w:rsidP="00347CD8">
            <w:pPr>
              <w:pStyle w:val="ListParagraph"/>
              <w:numPr>
                <w:ilvl w:val="0"/>
                <w:numId w:val="6"/>
              </w:numPr>
              <w:bidi/>
              <w:ind w:left="410"/>
              <w:jc w:val="both"/>
              <w:rPr>
                <w:rFonts w:cs="B Nazanin"/>
                <w:sz w:val="26"/>
                <w:szCs w:val="26"/>
                <w:lang w:bidi="fa-IR"/>
              </w:rPr>
            </w:pPr>
            <w:r>
              <w:rPr>
                <w:rFonts w:cs="B Nazanin" w:hint="cs"/>
                <w:sz w:val="26"/>
                <w:szCs w:val="26"/>
                <w:rtl/>
                <w:lang w:bidi="fa-IR"/>
              </w:rPr>
              <w:t>مدل‌های کمي برای منبع‌يابي جهاني</w:t>
            </w:r>
          </w:p>
        </w:tc>
        <w:tc>
          <w:tcPr>
            <w:tcW w:w="2490" w:type="dxa"/>
            <w:tcBorders>
              <w:left w:val="single" w:sz="4" w:space="0" w:color="auto"/>
            </w:tcBorders>
          </w:tcPr>
          <w:p w:rsidR="00B85844" w:rsidRPr="00D00E41" w:rsidRDefault="00851E0C" w:rsidP="000A6274">
            <w:pPr>
              <w:jc w:val="center"/>
              <w:rPr>
                <w:rFonts w:cs="B Nazanin"/>
                <w:sz w:val="26"/>
                <w:szCs w:val="26"/>
                <w:lang w:bidi="fa-IR"/>
              </w:rPr>
            </w:pPr>
            <w:r>
              <w:rPr>
                <w:rFonts w:cs="B Nazanin" w:hint="cs"/>
                <w:sz w:val="26"/>
                <w:szCs w:val="26"/>
                <w:rtl/>
                <w:lang w:bidi="fa-IR"/>
              </w:rPr>
              <w:t>منبع‌يابي جهاني</w:t>
            </w:r>
          </w:p>
        </w:tc>
        <w:tc>
          <w:tcPr>
            <w:tcW w:w="990" w:type="dxa"/>
          </w:tcPr>
          <w:p w:rsidR="00B85844" w:rsidRPr="00783BBC" w:rsidRDefault="00B85844" w:rsidP="000A6274">
            <w:pPr>
              <w:jc w:val="center"/>
              <w:rPr>
                <w:rFonts w:cs="B Nazanin"/>
                <w:sz w:val="28"/>
                <w:szCs w:val="28"/>
                <w:rtl/>
                <w:lang w:bidi="fa-IR"/>
              </w:rPr>
            </w:pPr>
            <w:r w:rsidRPr="00783BBC">
              <w:rPr>
                <w:rFonts w:cs="B Nazanin" w:hint="cs"/>
                <w:sz w:val="28"/>
                <w:szCs w:val="28"/>
                <w:rtl/>
                <w:lang w:bidi="fa-IR"/>
              </w:rPr>
              <w:t>10</w:t>
            </w:r>
          </w:p>
        </w:tc>
      </w:tr>
      <w:tr w:rsidR="00B85844" w:rsidTr="00AE482A">
        <w:trPr>
          <w:trHeight w:val="305"/>
        </w:trPr>
        <w:tc>
          <w:tcPr>
            <w:tcW w:w="6960" w:type="dxa"/>
            <w:tcBorders>
              <w:right w:val="single" w:sz="4" w:space="0" w:color="auto"/>
            </w:tcBorders>
          </w:tcPr>
          <w:p w:rsidR="009E59C5" w:rsidRPr="009E59C5" w:rsidRDefault="009E59C5" w:rsidP="00965F86">
            <w:pPr>
              <w:pStyle w:val="ListParagraph"/>
              <w:numPr>
                <w:ilvl w:val="0"/>
                <w:numId w:val="6"/>
              </w:numPr>
              <w:bidi/>
              <w:ind w:left="410"/>
              <w:jc w:val="both"/>
              <w:rPr>
                <w:rFonts w:cs="B Nazanin"/>
                <w:sz w:val="26"/>
                <w:szCs w:val="26"/>
                <w:lang w:bidi="fa-IR"/>
              </w:rPr>
            </w:pPr>
            <w:r w:rsidRPr="009E59C5">
              <w:rPr>
                <w:rFonts w:cs="B Nazanin" w:hint="cs"/>
                <w:sz w:val="26"/>
                <w:szCs w:val="26"/>
                <w:rtl/>
                <w:lang w:bidi="fa-IR"/>
              </w:rPr>
              <w:t xml:space="preserve">تشریح </w:t>
            </w:r>
            <w:r w:rsidR="00965F86">
              <w:rPr>
                <w:rFonts w:cs="B Nazanin" w:hint="cs"/>
                <w:sz w:val="26"/>
                <w:szCs w:val="26"/>
                <w:rtl/>
                <w:lang w:bidi="fa-IR"/>
              </w:rPr>
              <w:t>عبارات تجارت و تحويل بين‌الملل</w:t>
            </w:r>
          </w:p>
          <w:p w:rsidR="00B85844" w:rsidRPr="00F95A0B" w:rsidRDefault="009E59C5" w:rsidP="009E59C5">
            <w:pPr>
              <w:pStyle w:val="ListParagraph"/>
              <w:numPr>
                <w:ilvl w:val="0"/>
                <w:numId w:val="6"/>
              </w:numPr>
              <w:bidi/>
              <w:ind w:left="410"/>
              <w:jc w:val="both"/>
              <w:rPr>
                <w:rFonts w:cs="B Nazanin"/>
                <w:b/>
                <w:bCs/>
                <w:sz w:val="28"/>
                <w:szCs w:val="28"/>
                <w:lang w:bidi="fa-IR"/>
              </w:rPr>
            </w:pPr>
            <w:r>
              <w:rPr>
                <w:rFonts w:cs="B Nazanin" w:hint="cs"/>
                <w:sz w:val="26"/>
                <w:szCs w:val="26"/>
                <w:rtl/>
                <w:lang w:bidi="fa-IR"/>
              </w:rPr>
              <w:t>ارائه</w:t>
            </w:r>
            <w:r w:rsidR="00347CD8">
              <w:rPr>
                <w:rFonts w:cs="B Nazanin" w:hint="cs"/>
                <w:sz w:val="26"/>
                <w:szCs w:val="26"/>
                <w:rtl/>
                <w:lang w:bidi="fa-IR"/>
              </w:rPr>
              <w:t xml:space="preserve"> مدل‌های</w:t>
            </w:r>
            <w:r>
              <w:rPr>
                <w:rFonts w:cs="B Nazanin" w:hint="cs"/>
                <w:sz w:val="26"/>
                <w:szCs w:val="26"/>
                <w:rtl/>
                <w:lang w:bidi="fa-IR"/>
              </w:rPr>
              <w:t xml:space="preserve"> کمی</w:t>
            </w:r>
            <w:r w:rsidR="00347CD8">
              <w:rPr>
                <w:rFonts w:cs="B Nazanin" w:hint="cs"/>
                <w:sz w:val="26"/>
                <w:szCs w:val="26"/>
                <w:rtl/>
                <w:lang w:bidi="fa-IR"/>
              </w:rPr>
              <w:t xml:space="preserve"> </w:t>
            </w:r>
            <w:r w:rsidR="00EE1871" w:rsidRPr="00B85844">
              <w:rPr>
                <w:rFonts w:cs="B Nazanin" w:hint="cs"/>
                <w:sz w:val="26"/>
                <w:szCs w:val="26"/>
                <w:rtl/>
                <w:lang w:bidi="fa-IR"/>
              </w:rPr>
              <w:t xml:space="preserve">مدیریت تدارکات/ تامین </w:t>
            </w:r>
            <w:r w:rsidR="00EE1871">
              <w:rPr>
                <w:rFonts w:cs="B Nazanin" w:hint="cs"/>
                <w:sz w:val="26"/>
                <w:szCs w:val="26"/>
                <w:rtl/>
                <w:lang w:bidi="fa-IR"/>
              </w:rPr>
              <w:t>پایدار و سبز</w:t>
            </w:r>
          </w:p>
        </w:tc>
        <w:tc>
          <w:tcPr>
            <w:tcW w:w="2490" w:type="dxa"/>
            <w:tcBorders>
              <w:left w:val="single" w:sz="4" w:space="0" w:color="auto"/>
            </w:tcBorders>
          </w:tcPr>
          <w:p w:rsidR="00B85844" w:rsidRPr="00D00E41" w:rsidRDefault="00965F86" w:rsidP="00100D19">
            <w:pPr>
              <w:jc w:val="center"/>
              <w:rPr>
                <w:rFonts w:cs="B Nazanin"/>
                <w:sz w:val="26"/>
                <w:szCs w:val="26"/>
                <w:lang w:bidi="fa-IR"/>
              </w:rPr>
            </w:pPr>
            <w:r>
              <w:rPr>
                <w:rFonts w:cs="B Nazanin" w:hint="cs"/>
                <w:sz w:val="26"/>
                <w:szCs w:val="26"/>
                <w:rtl/>
                <w:lang w:bidi="fa-IR"/>
              </w:rPr>
              <w:t>عبارات (اصطلاحات) تجارت و تحويل بين‌الملل</w:t>
            </w:r>
          </w:p>
        </w:tc>
        <w:tc>
          <w:tcPr>
            <w:tcW w:w="990" w:type="dxa"/>
          </w:tcPr>
          <w:p w:rsidR="00B85844" w:rsidRPr="00783BBC" w:rsidRDefault="00B85844" w:rsidP="000A6274">
            <w:pPr>
              <w:jc w:val="center"/>
              <w:rPr>
                <w:rFonts w:cs="B Nazanin"/>
                <w:sz w:val="28"/>
                <w:szCs w:val="28"/>
                <w:rtl/>
                <w:lang w:bidi="fa-IR"/>
              </w:rPr>
            </w:pPr>
            <w:r w:rsidRPr="00783BBC">
              <w:rPr>
                <w:rFonts w:cs="B Nazanin" w:hint="cs"/>
                <w:sz w:val="28"/>
                <w:szCs w:val="28"/>
                <w:rtl/>
                <w:lang w:bidi="fa-IR"/>
              </w:rPr>
              <w:t>11</w:t>
            </w:r>
          </w:p>
        </w:tc>
      </w:tr>
      <w:tr w:rsidR="001D2657" w:rsidTr="00AE482A">
        <w:trPr>
          <w:trHeight w:val="305"/>
        </w:trPr>
        <w:tc>
          <w:tcPr>
            <w:tcW w:w="6960" w:type="dxa"/>
            <w:tcBorders>
              <w:right w:val="single" w:sz="4" w:space="0" w:color="auto"/>
            </w:tcBorders>
          </w:tcPr>
          <w:p w:rsidR="001D2657" w:rsidRDefault="00E72D59" w:rsidP="00965F86">
            <w:pPr>
              <w:pStyle w:val="ListParagraph"/>
              <w:numPr>
                <w:ilvl w:val="0"/>
                <w:numId w:val="6"/>
              </w:numPr>
              <w:bidi/>
              <w:ind w:left="410"/>
              <w:jc w:val="both"/>
              <w:rPr>
                <w:rFonts w:cs="B Nazanin"/>
                <w:sz w:val="26"/>
                <w:szCs w:val="26"/>
                <w:lang w:bidi="fa-IR"/>
              </w:rPr>
            </w:pPr>
            <w:r w:rsidRPr="00B85844">
              <w:rPr>
                <w:rFonts w:cs="B Nazanin" w:hint="cs"/>
                <w:sz w:val="26"/>
                <w:szCs w:val="26"/>
                <w:rtl/>
                <w:lang w:bidi="fa-IR"/>
              </w:rPr>
              <w:t xml:space="preserve">تبیین </w:t>
            </w:r>
            <w:r w:rsidR="00965F86">
              <w:rPr>
                <w:rFonts w:cs="B Nazanin" w:hint="cs"/>
                <w:sz w:val="26"/>
                <w:szCs w:val="26"/>
                <w:rtl/>
                <w:lang w:bidi="fa-IR"/>
              </w:rPr>
              <w:t xml:space="preserve">نحوه مدل‌سازی عبارات تحويل بين‌الملل در </w:t>
            </w:r>
            <w:r w:rsidR="00EA1F43">
              <w:rPr>
                <w:rFonts w:cs="B Nazanin" w:hint="cs"/>
                <w:sz w:val="26"/>
                <w:szCs w:val="26"/>
                <w:rtl/>
                <w:lang w:bidi="fa-IR"/>
              </w:rPr>
              <w:t>شبکه‌های لجستيک</w:t>
            </w:r>
          </w:p>
          <w:p w:rsidR="00E72D59" w:rsidRPr="00F95A0B" w:rsidRDefault="00EA1F43" w:rsidP="00E72D59">
            <w:pPr>
              <w:pStyle w:val="ListParagraph"/>
              <w:numPr>
                <w:ilvl w:val="0"/>
                <w:numId w:val="6"/>
              </w:numPr>
              <w:bidi/>
              <w:ind w:left="410"/>
              <w:jc w:val="both"/>
              <w:rPr>
                <w:rFonts w:cs="B Nazanin"/>
                <w:sz w:val="26"/>
                <w:szCs w:val="26"/>
                <w:rtl/>
                <w:lang w:bidi="fa-IR"/>
              </w:rPr>
            </w:pPr>
            <w:r>
              <w:rPr>
                <w:rFonts w:cs="B Nazanin" w:hint="cs"/>
                <w:sz w:val="26"/>
                <w:szCs w:val="26"/>
                <w:rtl/>
                <w:lang w:bidi="fa-IR"/>
              </w:rPr>
              <w:t>تحليل اثرات عبارات تجارت و تحويل بين‌الملل بر تصميمات برنامه‌ريزی لجستيک</w:t>
            </w:r>
          </w:p>
        </w:tc>
        <w:tc>
          <w:tcPr>
            <w:tcW w:w="2490" w:type="dxa"/>
            <w:tcBorders>
              <w:left w:val="single" w:sz="4" w:space="0" w:color="auto"/>
            </w:tcBorders>
          </w:tcPr>
          <w:p w:rsidR="001D2657" w:rsidRDefault="00965F86" w:rsidP="00100D19">
            <w:pPr>
              <w:jc w:val="center"/>
              <w:rPr>
                <w:rFonts w:cs="B Nazanin"/>
                <w:sz w:val="26"/>
                <w:szCs w:val="26"/>
                <w:rtl/>
                <w:lang w:bidi="fa-IR"/>
              </w:rPr>
            </w:pPr>
            <w:r>
              <w:rPr>
                <w:rFonts w:cs="B Nazanin" w:hint="cs"/>
                <w:sz w:val="26"/>
                <w:szCs w:val="26"/>
                <w:rtl/>
                <w:lang w:bidi="fa-IR"/>
              </w:rPr>
              <w:t xml:space="preserve">مدل‌سازی عبارات تحويل بين‌الملل در شبکه‌های لجستيک </w:t>
            </w:r>
          </w:p>
        </w:tc>
        <w:tc>
          <w:tcPr>
            <w:tcW w:w="990" w:type="dxa"/>
          </w:tcPr>
          <w:p w:rsidR="001D2657" w:rsidRPr="00783BBC" w:rsidRDefault="001D2657" w:rsidP="00083B39">
            <w:pPr>
              <w:jc w:val="center"/>
              <w:rPr>
                <w:rFonts w:cs="B Nazanin"/>
                <w:sz w:val="28"/>
                <w:szCs w:val="28"/>
                <w:rtl/>
                <w:lang w:bidi="fa-IR"/>
              </w:rPr>
            </w:pPr>
            <w:r w:rsidRPr="00783BBC">
              <w:rPr>
                <w:rFonts w:cs="B Nazanin" w:hint="cs"/>
                <w:sz w:val="28"/>
                <w:szCs w:val="28"/>
                <w:rtl/>
                <w:lang w:bidi="fa-IR"/>
              </w:rPr>
              <w:t>12</w:t>
            </w:r>
          </w:p>
        </w:tc>
      </w:tr>
      <w:tr w:rsidR="001D2657" w:rsidTr="00AE482A">
        <w:tc>
          <w:tcPr>
            <w:tcW w:w="6960" w:type="dxa"/>
            <w:tcBorders>
              <w:right w:val="single" w:sz="4" w:space="0" w:color="auto"/>
            </w:tcBorders>
          </w:tcPr>
          <w:p w:rsidR="00E72D59" w:rsidRDefault="00E72D59" w:rsidP="00965F86">
            <w:pPr>
              <w:pStyle w:val="ListParagraph"/>
              <w:numPr>
                <w:ilvl w:val="0"/>
                <w:numId w:val="6"/>
              </w:numPr>
              <w:bidi/>
              <w:ind w:left="410"/>
              <w:jc w:val="both"/>
              <w:rPr>
                <w:rFonts w:cs="B Nazanin"/>
                <w:sz w:val="26"/>
                <w:szCs w:val="26"/>
                <w:lang w:bidi="fa-IR"/>
              </w:rPr>
            </w:pPr>
            <w:r w:rsidRPr="00B85844">
              <w:rPr>
                <w:rFonts w:cs="B Nazanin" w:hint="cs"/>
                <w:sz w:val="26"/>
                <w:szCs w:val="26"/>
                <w:rtl/>
                <w:lang w:bidi="fa-IR"/>
              </w:rPr>
              <w:t>تبیین مف</w:t>
            </w:r>
            <w:r w:rsidR="00965F86">
              <w:rPr>
                <w:rFonts w:cs="B Nazanin" w:hint="cs"/>
                <w:sz w:val="26"/>
                <w:szCs w:val="26"/>
                <w:rtl/>
                <w:lang w:bidi="fa-IR"/>
              </w:rPr>
              <w:t>هوم قيمت‌گذاری انتقالي در لجستيک بين‌الملل</w:t>
            </w:r>
          </w:p>
          <w:p w:rsidR="00532E3F" w:rsidRDefault="00965F86" w:rsidP="00965F86">
            <w:pPr>
              <w:pStyle w:val="ListParagraph"/>
              <w:numPr>
                <w:ilvl w:val="0"/>
                <w:numId w:val="6"/>
              </w:numPr>
              <w:bidi/>
              <w:ind w:left="410"/>
              <w:jc w:val="both"/>
              <w:rPr>
                <w:rFonts w:cs="B Nazanin"/>
                <w:sz w:val="26"/>
                <w:szCs w:val="26"/>
                <w:lang w:bidi="fa-IR"/>
              </w:rPr>
            </w:pPr>
            <w:r>
              <w:rPr>
                <w:rFonts w:cs="B Nazanin" w:hint="cs"/>
                <w:sz w:val="26"/>
                <w:szCs w:val="26"/>
                <w:rtl/>
                <w:lang w:bidi="fa-IR"/>
              </w:rPr>
              <w:t>مدل‌سازی قيمت‌گذاری انتقالي</w:t>
            </w:r>
          </w:p>
          <w:p w:rsidR="001D2657" w:rsidRDefault="001D2657" w:rsidP="00100D19">
            <w:pPr>
              <w:ind w:left="410"/>
              <w:jc w:val="center"/>
              <w:rPr>
                <w:rFonts w:cs="B Nazanin"/>
                <w:b/>
                <w:bCs/>
                <w:sz w:val="28"/>
                <w:szCs w:val="28"/>
                <w:lang w:bidi="fa-IR"/>
              </w:rPr>
            </w:pPr>
          </w:p>
        </w:tc>
        <w:tc>
          <w:tcPr>
            <w:tcW w:w="2490" w:type="dxa"/>
            <w:tcBorders>
              <w:left w:val="single" w:sz="4" w:space="0" w:color="auto"/>
            </w:tcBorders>
          </w:tcPr>
          <w:p w:rsidR="001D2657" w:rsidRPr="00D00E41" w:rsidRDefault="00965F86" w:rsidP="001D7B8D">
            <w:pPr>
              <w:jc w:val="center"/>
              <w:rPr>
                <w:rFonts w:cs="B Nazanin"/>
                <w:sz w:val="26"/>
                <w:szCs w:val="26"/>
                <w:lang w:bidi="fa-IR"/>
              </w:rPr>
            </w:pPr>
            <w:r>
              <w:rPr>
                <w:rFonts w:cs="B Nazanin" w:hint="cs"/>
                <w:sz w:val="26"/>
                <w:szCs w:val="26"/>
                <w:rtl/>
                <w:lang w:bidi="fa-IR"/>
              </w:rPr>
              <w:t>قيمت‌گذاری انتقالي</w:t>
            </w:r>
          </w:p>
        </w:tc>
        <w:tc>
          <w:tcPr>
            <w:tcW w:w="990" w:type="dxa"/>
          </w:tcPr>
          <w:p w:rsidR="001D2657" w:rsidRPr="00783BBC" w:rsidRDefault="001D2657" w:rsidP="00083B39">
            <w:pPr>
              <w:jc w:val="center"/>
              <w:rPr>
                <w:rFonts w:cs="B Nazanin"/>
                <w:sz w:val="28"/>
                <w:szCs w:val="28"/>
                <w:rtl/>
                <w:lang w:bidi="fa-IR"/>
              </w:rPr>
            </w:pPr>
            <w:r w:rsidRPr="00783BBC">
              <w:rPr>
                <w:rFonts w:cs="B Nazanin" w:hint="cs"/>
                <w:sz w:val="28"/>
                <w:szCs w:val="28"/>
                <w:rtl/>
                <w:lang w:bidi="fa-IR"/>
              </w:rPr>
              <w:t>13</w:t>
            </w:r>
          </w:p>
        </w:tc>
      </w:tr>
      <w:tr w:rsidR="001D2657" w:rsidTr="00AE482A">
        <w:tc>
          <w:tcPr>
            <w:tcW w:w="6960" w:type="dxa"/>
            <w:tcBorders>
              <w:right w:val="single" w:sz="4" w:space="0" w:color="auto"/>
            </w:tcBorders>
          </w:tcPr>
          <w:p w:rsidR="001D2657" w:rsidRPr="00633A3F" w:rsidRDefault="00633A3F" w:rsidP="00D97E7C">
            <w:pPr>
              <w:pStyle w:val="ListParagraph"/>
              <w:numPr>
                <w:ilvl w:val="0"/>
                <w:numId w:val="6"/>
              </w:numPr>
              <w:bidi/>
              <w:ind w:left="410"/>
              <w:jc w:val="both"/>
              <w:rPr>
                <w:rFonts w:cs="B Nazanin"/>
                <w:b/>
                <w:bCs/>
                <w:sz w:val="28"/>
                <w:szCs w:val="28"/>
                <w:lang w:bidi="fa-IR"/>
              </w:rPr>
            </w:pPr>
            <w:r>
              <w:rPr>
                <w:rFonts w:cs="B Nazanin" w:hint="cs"/>
                <w:sz w:val="26"/>
                <w:szCs w:val="26"/>
                <w:rtl/>
                <w:lang w:bidi="fa-IR"/>
              </w:rPr>
              <w:t xml:space="preserve">تبیین جایگاه </w:t>
            </w:r>
            <w:r w:rsidR="00D97E7C">
              <w:rPr>
                <w:rFonts w:cs="B Nazanin" w:hint="cs"/>
                <w:sz w:val="26"/>
                <w:szCs w:val="26"/>
                <w:rtl/>
                <w:lang w:bidi="fa-IR"/>
              </w:rPr>
              <w:t>مزيت رقابتي و آمايش سرزميني بر شبکه لجستيک بين‌الملل</w:t>
            </w:r>
          </w:p>
          <w:p w:rsidR="00A905E6" w:rsidRPr="00D97E7C" w:rsidRDefault="00D97E7C" w:rsidP="00D97E7C">
            <w:pPr>
              <w:pStyle w:val="ListParagraph"/>
              <w:numPr>
                <w:ilvl w:val="0"/>
                <w:numId w:val="6"/>
              </w:numPr>
              <w:bidi/>
              <w:ind w:left="410"/>
              <w:jc w:val="both"/>
              <w:rPr>
                <w:rFonts w:cs="B Nazanin"/>
                <w:b/>
                <w:bCs/>
                <w:sz w:val="28"/>
                <w:szCs w:val="28"/>
                <w:lang w:bidi="fa-IR"/>
              </w:rPr>
            </w:pPr>
            <w:r>
              <w:rPr>
                <w:rFonts w:cs="B Nazanin" w:hint="cs"/>
                <w:sz w:val="26"/>
                <w:szCs w:val="26"/>
                <w:rtl/>
                <w:lang w:bidi="fa-IR"/>
              </w:rPr>
              <w:t>ابزارهای مدل‌سازی شبکه لجستيک بين‌الملل و آمايش سرزمين</w:t>
            </w:r>
          </w:p>
        </w:tc>
        <w:tc>
          <w:tcPr>
            <w:tcW w:w="2490" w:type="dxa"/>
            <w:tcBorders>
              <w:left w:val="single" w:sz="4" w:space="0" w:color="auto"/>
            </w:tcBorders>
          </w:tcPr>
          <w:p w:rsidR="001D2657" w:rsidRPr="00D00E41" w:rsidRDefault="00D97E7C" w:rsidP="001D7B8D">
            <w:pPr>
              <w:jc w:val="center"/>
              <w:rPr>
                <w:rFonts w:cs="B Nazanin"/>
                <w:sz w:val="26"/>
                <w:szCs w:val="26"/>
                <w:lang w:bidi="fa-IR"/>
              </w:rPr>
            </w:pPr>
            <w:r>
              <w:rPr>
                <w:rFonts w:cs="B Nazanin" w:hint="cs"/>
                <w:sz w:val="26"/>
                <w:szCs w:val="26"/>
                <w:rtl/>
                <w:lang w:bidi="fa-IR"/>
              </w:rPr>
              <w:t>نقش مزيت رقابتي و آمايش سرزميني در لجستيک بين‌الملل</w:t>
            </w:r>
          </w:p>
        </w:tc>
        <w:tc>
          <w:tcPr>
            <w:tcW w:w="990" w:type="dxa"/>
          </w:tcPr>
          <w:p w:rsidR="001D2657" w:rsidRPr="00783BBC" w:rsidRDefault="001D2657" w:rsidP="00083B39">
            <w:pPr>
              <w:jc w:val="center"/>
              <w:rPr>
                <w:rFonts w:cs="B Nazanin"/>
                <w:sz w:val="28"/>
                <w:szCs w:val="28"/>
                <w:rtl/>
                <w:lang w:bidi="fa-IR"/>
              </w:rPr>
            </w:pPr>
            <w:r w:rsidRPr="00783BBC">
              <w:rPr>
                <w:rFonts w:cs="B Nazanin" w:hint="cs"/>
                <w:sz w:val="28"/>
                <w:szCs w:val="28"/>
                <w:rtl/>
                <w:lang w:bidi="fa-IR"/>
              </w:rPr>
              <w:t>14</w:t>
            </w:r>
          </w:p>
        </w:tc>
      </w:tr>
      <w:tr w:rsidR="001D2657" w:rsidTr="00AE482A">
        <w:trPr>
          <w:trHeight w:val="395"/>
        </w:trPr>
        <w:tc>
          <w:tcPr>
            <w:tcW w:w="6960" w:type="dxa"/>
            <w:tcBorders>
              <w:right w:val="single" w:sz="4" w:space="0" w:color="auto"/>
            </w:tcBorders>
          </w:tcPr>
          <w:p w:rsidR="001D2657" w:rsidRPr="00532E3F" w:rsidRDefault="00965F86" w:rsidP="00532E3F">
            <w:pPr>
              <w:pStyle w:val="ListParagraph"/>
              <w:numPr>
                <w:ilvl w:val="0"/>
                <w:numId w:val="6"/>
              </w:numPr>
              <w:bidi/>
              <w:ind w:left="410"/>
              <w:jc w:val="both"/>
              <w:rPr>
                <w:rFonts w:cs="B Nazanin"/>
                <w:b/>
                <w:bCs/>
                <w:sz w:val="28"/>
                <w:szCs w:val="28"/>
                <w:lang w:bidi="fa-IR"/>
              </w:rPr>
            </w:pPr>
            <w:r>
              <w:rPr>
                <w:rFonts w:cs="B Nazanin" w:hint="cs"/>
                <w:sz w:val="26"/>
                <w:szCs w:val="26"/>
                <w:rtl/>
                <w:lang w:bidi="fa-IR"/>
              </w:rPr>
              <w:t>تشريح اثرات محيط‌زيستي و اجتماعي فعاليت‌های لجستيکي در سطح بين‌الملل</w:t>
            </w:r>
          </w:p>
          <w:p w:rsidR="00532E3F" w:rsidRPr="00532E3F" w:rsidRDefault="00965F86" w:rsidP="00403EEE">
            <w:pPr>
              <w:pStyle w:val="ListParagraph"/>
              <w:numPr>
                <w:ilvl w:val="0"/>
                <w:numId w:val="6"/>
              </w:numPr>
              <w:bidi/>
              <w:ind w:left="410"/>
              <w:jc w:val="both"/>
              <w:rPr>
                <w:rFonts w:cs="B Nazanin"/>
                <w:b/>
                <w:bCs/>
                <w:sz w:val="28"/>
                <w:szCs w:val="28"/>
                <w:lang w:bidi="fa-IR"/>
              </w:rPr>
            </w:pPr>
            <w:r>
              <w:rPr>
                <w:rFonts w:cs="B Nazanin" w:hint="cs"/>
                <w:sz w:val="26"/>
                <w:szCs w:val="26"/>
                <w:rtl/>
                <w:lang w:bidi="fa-IR"/>
              </w:rPr>
              <w:t>تشريح روش‌های اندازه‌گيری اثرات محيط‌زيستي و اجتماعي</w:t>
            </w:r>
          </w:p>
          <w:p w:rsidR="00532E3F" w:rsidRPr="00532E3F" w:rsidRDefault="00965F86" w:rsidP="00532E3F">
            <w:pPr>
              <w:pStyle w:val="ListParagraph"/>
              <w:numPr>
                <w:ilvl w:val="0"/>
                <w:numId w:val="6"/>
              </w:numPr>
              <w:bidi/>
              <w:ind w:left="410"/>
              <w:jc w:val="both"/>
              <w:rPr>
                <w:rFonts w:cs="B Nazanin"/>
                <w:b/>
                <w:bCs/>
                <w:sz w:val="28"/>
                <w:szCs w:val="28"/>
                <w:lang w:bidi="fa-IR"/>
              </w:rPr>
            </w:pPr>
            <w:r>
              <w:rPr>
                <w:rFonts w:cs="B Nazanin" w:hint="cs"/>
                <w:sz w:val="26"/>
                <w:szCs w:val="26"/>
                <w:rtl/>
                <w:lang w:bidi="fa-IR"/>
              </w:rPr>
              <w:t>مدل‌سازی اثرات محيط‌زيستي و اجتماعي در لجستيک بين‌الملل</w:t>
            </w:r>
          </w:p>
        </w:tc>
        <w:tc>
          <w:tcPr>
            <w:tcW w:w="2490" w:type="dxa"/>
            <w:tcBorders>
              <w:left w:val="single" w:sz="4" w:space="0" w:color="auto"/>
            </w:tcBorders>
          </w:tcPr>
          <w:p w:rsidR="001D2657" w:rsidRPr="00D00E41" w:rsidRDefault="00965F86" w:rsidP="000A6274">
            <w:pPr>
              <w:jc w:val="center"/>
              <w:rPr>
                <w:rFonts w:cs="B Nazanin"/>
                <w:sz w:val="26"/>
                <w:szCs w:val="26"/>
                <w:lang w:bidi="fa-IR"/>
              </w:rPr>
            </w:pPr>
            <w:r>
              <w:rPr>
                <w:rFonts w:cs="B Nazanin" w:hint="cs"/>
                <w:sz w:val="26"/>
                <w:szCs w:val="26"/>
                <w:rtl/>
                <w:lang w:bidi="fa-IR"/>
              </w:rPr>
              <w:t>مديريت اثرات محيط‌‌زيستي و اجتماعي لجستيکي در سطح بين‌الملل</w:t>
            </w:r>
          </w:p>
        </w:tc>
        <w:tc>
          <w:tcPr>
            <w:tcW w:w="990" w:type="dxa"/>
          </w:tcPr>
          <w:p w:rsidR="001D2657" w:rsidRPr="00783BBC" w:rsidRDefault="001D2657" w:rsidP="000A6274">
            <w:pPr>
              <w:jc w:val="center"/>
              <w:rPr>
                <w:rFonts w:cs="B Nazanin"/>
                <w:sz w:val="28"/>
                <w:szCs w:val="28"/>
                <w:rtl/>
                <w:lang w:bidi="fa-IR"/>
              </w:rPr>
            </w:pPr>
            <w:r w:rsidRPr="00783BBC">
              <w:rPr>
                <w:rFonts w:cs="B Nazanin" w:hint="cs"/>
                <w:sz w:val="28"/>
                <w:szCs w:val="28"/>
                <w:rtl/>
                <w:lang w:bidi="fa-IR"/>
              </w:rPr>
              <w:t>15</w:t>
            </w:r>
          </w:p>
        </w:tc>
      </w:tr>
      <w:tr w:rsidR="001D2657" w:rsidTr="00AE482A">
        <w:trPr>
          <w:trHeight w:val="305"/>
        </w:trPr>
        <w:tc>
          <w:tcPr>
            <w:tcW w:w="6960" w:type="dxa"/>
            <w:tcBorders>
              <w:right w:val="single" w:sz="4" w:space="0" w:color="auto"/>
            </w:tcBorders>
          </w:tcPr>
          <w:p w:rsidR="001D2657" w:rsidRDefault="003E71E9" w:rsidP="00100D19">
            <w:pPr>
              <w:pStyle w:val="ListParagraph"/>
              <w:numPr>
                <w:ilvl w:val="0"/>
                <w:numId w:val="8"/>
              </w:numPr>
              <w:bidi/>
              <w:ind w:left="410"/>
              <w:jc w:val="both"/>
              <w:rPr>
                <w:rFonts w:cs="B Nazanin"/>
                <w:b/>
                <w:bCs/>
                <w:sz w:val="28"/>
                <w:szCs w:val="28"/>
                <w:lang w:bidi="fa-IR"/>
              </w:rPr>
            </w:pPr>
            <w:r>
              <w:rPr>
                <w:rFonts w:cs="B Nazanin" w:hint="cs"/>
                <w:sz w:val="26"/>
                <w:szCs w:val="26"/>
                <w:rtl/>
                <w:lang w:bidi="fa-IR"/>
              </w:rPr>
              <w:t>ارائه خلاصه نتايج پروژه‌های تحقيقاتي درس توسط دانشجويان</w:t>
            </w:r>
          </w:p>
        </w:tc>
        <w:tc>
          <w:tcPr>
            <w:tcW w:w="2490" w:type="dxa"/>
            <w:tcBorders>
              <w:left w:val="single" w:sz="4" w:space="0" w:color="auto"/>
            </w:tcBorders>
          </w:tcPr>
          <w:p w:rsidR="001D2657" w:rsidRPr="00D00E41" w:rsidRDefault="00385929" w:rsidP="005B4DBE">
            <w:pPr>
              <w:bidi/>
              <w:jc w:val="center"/>
              <w:rPr>
                <w:rFonts w:cs="B Nazanin"/>
                <w:sz w:val="26"/>
                <w:szCs w:val="26"/>
                <w:lang w:bidi="fa-IR"/>
              </w:rPr>
            </w:pPr>
            <w:r>
              <w:rPr>
                <w:rFonts w:cs="B Nazanin" w:hint="cs"/>
                <w:sz w:val="26"/>
                <w:szCs w:val="26"/>
                <w:rtl/>
                <w:lang w:bidi="fa-IR"/>
              </w:rPr>
              <w:t xml:space="preserve">ارائه </w:t>
            </w:r>
            <w:r w:rsidR="005B4DBE">
              <w:rPr>
                <w:rFonts w:cs="B Nazanin" w:hint="cs"/>
                <w:sz w:val="26"/>
                <w:szCs w:val="26"/>
                <w:rtl/>
                <w:lang w:bidi="fa-IR"/>
              </w:rPr>
              <w:t xml:space="preserve">پروژه‌های تحقیقاتی/ کاربردی </w:t>
            </w:r>
            <w:r>
              <w:rPr>
                <w:rFonts w:cs="B Nazanin" w:hint="cs"/>
                <w:sz w:val="26"/>
                <w:szCs w:val="26"/>
                <w:rtl/>
                <w:lang w:bidi="fa-IR"/>
              </w:rPr>
              <w:t>دانشجویان</w:t>
            </w:r>
          </w:p>
        </w:tc>
        <w:tc>
          <w:tcPr>
            <w:tcW w:w="990" w:type="dxa"/>
          </w:tcPr>
          <w:p w:rsidR="001D2657" w:rsidRPr="00783BBC" w:rsidRDefault="001D2657" w:rsidP="000A6274">
            <w:pPr>
              <w:jc w:val="center"/>
              <w:rPr>
                <w:rFonts w:cs="B Nazanin"/>
                <w:sz w:val="28"/>
                <w:szCs w:val="28"/>
                <w:rtl/>
                <w:lang w:bidi="fa-IR"/>
              </w:rPr>
            </w:pPr>
            <w:r w:rsidRPr="00783BBC">
              <w:rPr>
                <w:rFonts w:cs="B Nazanin" w:hint="cs"/>
                <w:sz w:val="28"/>
                <w:szCs w:val="28"/>
                <w:rtl/>
                <w:lang w:bidi="fa-IR"/>
              </w:rPr>
              <w:t>16</w:t>
            </w:r>
          </w:p>
        </w:tc>
      </w:tr>
      <w:tr w:rsidR="001D2657" w:rsidTr="009F7E83">
        <w:trPr>
          <w:trHeight w:val="773"/>
        </w:trPr>
        <w:tc>
          <w:tcPr>
            <w:tcW w:w="10440" w:type="dxa"/>
            <w:gridSpan w:val="3"/>
            <w:vAlign w:val="center"/>
          </w:tcPr>
          <w:p w:rsidR="001D2657" w:rsidRPr="009F7E83" w:rsidRDefault="001D2657" w:rsidP="009F7E83">
            <w:pPr>
              <w:jc w:val="center"/>
              <w:rPr>
                <w:rFonts w:cs="B Nazanin"/>
                <w:b/>
                <w:bCs/>
                <w:sz w:val="28"/>
                <w:szCs w:val="28"/>
                <w:rtl/>
                <w:lang w:bidi="fa-IR"/>
              </w:rPr>
            </w:pPr>
            <w:r w:rsidRPr="00F82B0C">
              <w:rPr>
                <w:rFonts w:cs="B Nazanin" w:hint="cs"/>
                <w:b/>
                <w:bCs/>
                <w:sz w:val="28"/>
                <w:szCs w:val="28"/>
                <w:rtl/>
                <w:lang w:bidi="fa-IR"/>
              </w:rPr>
              <w:t>منابع درس</w:t>
            </w:r>
          </w:p>
        </w:tc>
      </w:tr>
      <w:tr w:rsidR="001D2657" w:rsidTr="00CC4361">
        <w:tc>
          <w:tcPr>
            <w:tcW w:w="10440" w:type="dxa"/>
            <w:gridSpan w:val="3"/>
          </w:tcPr>
          <w:p w:rsidR="001D2657" w:rsidRPr="005F2EB4" w:rsidRDefault="005F2EB4" w:rsidP="005F2EB4">
            <w:pPr>
              <w:numPr>
                <w:ilvl w:val="0"/>
                <w:numId w:val="2"/>
              </w:numPr>
              <w:spacing w:after="60" w:line="216" w:lineRule="auto"/>
              <w:jc w:val="both"/>
              <w:rPr>
                <w:rFonts w:ascii="Book Antiqua" w:hAnsi="Book Antiqua" w:cs="B Nazanin"/>
                <w:sz w:val="24"/>
                <w:szCs w:val="24"/>
                <w:lang w:bidi="fa-IR"/>
              </w:rPr>
            </w:pPr>
            <w:r>
              <w:rPr>
                <w:rFonts w:ascii="Book Antiqua" w:hAnsi="Book Antiqua" w:cs="B Lotus"/>
                <w:sz w:val="20"/>
                <w:szCs w:val="20"/>
                <w:lang w:bidi="fa-IR"/>
              </w:rPr>
              <w:t xml:space="preserve">David </w:t>
            </w:r>
            <w:hyperlink r:id="rId10" w:history="1">
              <w:r w:rsidRPr="004D5000">
                <w:rPr>
                  <w:rFonts w:ascii="Book Antiqua" w:hAnsi="Book Antiqua" w:cs="B Lotus"/>
                  <w:sz w:val="20"/>
                  <w:szCs w:val="20"/>
                  <w:lang w:bidi="fa-IR"/>
                </w:rPr>
                <w:t>P</w:t>
              </w:r>
              <w:r>
                <w:rPr>
                  <w:rFonts w:ascii="Book Antiqua" w:hAnsi="Book Antiqua" w:cs="B Lotus"/>
                  <w:sz w:val="20"/>
                  <w:szCs w:val="20"/>
                  <w:lang w:bidi="fa-IR"/>
                </w:rPr>
                <w:t>.</w:t>
              </w:r>
            </w:hyperlink>
            <w:r>
              <w:rPr>
                <w:rFonts w:ascii="Book Antiqua" w:hAnsi="Book Antiqua" w:cs="B Lotus"/>
                <w:sz w:val="20"/>
                <w:szCs w:val="20"/>
                <w:lang w:bidi="fa-IR"/>
              </w:rPr>
              <w:t xml:space="preserve"> A., (2013).</w:t>
            </w:r>
            <w:r w:rsidRPr="004D5000">
              <w:rPr>
                <w:rFonts w:ascii="Book Antiqua" w:hAnsi="Book Antiqua" w:cs="B Lotus"/>
                <w:sz w:val="20"/>
                <w:szCs w:val="20"/>
                <w:lang w:bidi="fa-IR"/>
              </w:rPr>
              <w:t xml:space="preserve"> International Logistics: The Management of International Trade Operations</w:t>
            </w:r>
            <w:r>
              <w:rPr>
                <w:rFonts w:ascii="Book Antiqua" w:hAnsi="Book Antiqua" w:cs="B Lotus"/>
                <w:sz w:val="20"/>
                <w:szCs w:val="20"/>
                <w:lang w:bidi="fa-IR"/>
              </w:rPr>
              <w:t>, Cicero Books LLC, US, 4</w:t>
            </w:r>
            <w:r w:rsidRPr="002203BD">
              <w:rPr>
                <w:rFonts w:ascii="Book Antiqua" w:hAnsi="Book Antiqua" w:cs="B Lotus"/>
                <w:sz w:val="20"/>
                <w:szCs w:val="20"/>
                <w:vertAlign w:val="superscript"/>
                <w:lang w:bidi="fa-IR"/>
              </w:rPr>
              <w:t>th</w:t>
            </w:r>
            <w:r>
              <w:rPr>
                <w:rFonts w:ascii="Book Antiqua" w:hAnsi="Book Antiqua" w:cs="B Lotus"/>
                <w:sz w:val="20"/>
                <w:szCs w:val="20"/>
                <w:lang w:bidi="fa-IR"/>
              </w:rPr>
              <w:t>.</w:t>
            </w:r>
          </w:p>
        </w:tc>
      </w:tr>
      <w:tr w:rsidR="003069E0" w:rsidTr="00CC4361">
        <w:tc>
          <w:tcPr>
            <w:tcW w:w="10440" w:type="dxa"/>
            <w:gridSpan w:val="3"/>
          </w:tcPr>
          <w:p w:rsidR="003069E0" w:rsidRPr="005F2EB4" w:rsidRDefault="005F2EB4" w:rsidP="005F2EB4">
            <w:pPr>
              <w:numPr>
                <w:ilvl w:val="0"/>
                <w:numId w:val="2"/>
              </w:numPr>
              <w:spacing w:line="216" w:lineRule="auto"/>
              <w:jc w:val="both"/>
              <w:rPr>
                <w:rFonts w:ascii="Book Antiqua" w:hAnsi="Book Antiqua" w:cs="B Lotus"/>
                <w:sz w:val="20"/>
                <w:szCs w:val="20"/>
                <w:lang w:bidi="fa-IR"/>
              </w:rPr>
            </w:pPr>
            <w:r>
              <w:rPr>
                <w:rFonts w:ascii="Book Antiqua" w:hAnsi="Book Antiqua" w:cs="B Lotus"/>
                <w:sz w:val="20"/>
                <w:szCs w:val="20"/>
                <w:lang w:bidi="fa-IR"/>
              </w:rPr>
              <w:t>Wood D. F., Baron A. P., Murphy P. R., Wardlow D. L., (2003). International Logistics,</w:t>
            </w:r>
            <w:r>
              <w:t xml:space="preserve"> </w:t>
            </w:r>
            <w:r w:rsidRPr="0020137F">
              <w:rPr>
                <w:rFonts w:ascii="Book Antiqua" w:hAnsi="Book Antiqua" w:cs="B Lotus"/>
                <w:sz w:val="20"/>
                <w:szCs w:val="20"/>
                <w:lang w:bidi="fa-IR"/>
              </w:rPr>
              <w:t>American Management Association</w:t>
            </w:r>
            <w:r>
              <w:rPr>
                <w:rFonts w:ascii="Book Antiqua" w:hAnsi="Book Antiqua" w:cs="B Lotus"/>
                <w:sz w:val="20"/>
                <w:szCs w:val="20"/>
                <w:lang w:bidi="fa-IR"/>
              </w:rPr>
              <w:t>, US, 2</w:t>
            </w:r>
            <w:r w:rsidRPr="0020137F">
              <w:rPr>
                <w:rFonts w:ascii="Book Antiqua" w:hAnsi="Book Antiqua" w:cs="B Lotus"/>
                <w:sz w:val="20"/>
                <w:szCs w:val="20"/>
                <w:vertAlign w:val="superscript"/>
                <w:lang w:bidi="fa-IR"/>
              </w:rPr>
              <w:t>nd</w:t>
            </w:r>
            <w:r>
              <w:rPr>
                <w:rFonts w:ascii="Book Antiqua" w:hAnsi="Book Antiqua" w:cs="B Lotus"/>
                <w:sz w:val="20"/>
                <w:szCs w:val="20"/>
                <w:lang w:bidi="fa-IR"/>
              </w:rPr>
              <w:t>.</w:t>
            </w:r>
          </w:p>
        </w:tc>
      </w:tr>
      <w:tr w:rsidR="003069E0" w:rsidTr="00CC4361">
        <w:tc>
          <w:tcPr>
            <w:tcW w:w="10440" w:type="dxa"/>
            <w:gridSpan w:val="3"/>
          </w:tcPr>
          <w:p w:rsidR="005F2EB4" w:rsidRPr="002261F4" w:rsidRDefault="005F2EB4" w:rsidP="00032FA3">
            <w:pPr>
              <w:numPr>
                <w:ilvl w:val="0"/>
                <w:numId w:val="2"/>
              </w:numPr>
              <w:spacing w:line="216" w:lineRule="auto"/>
              <w:jc w:val="both"/>
              <w:rPr>
                <w:rFonts w:ascii="Book Antiqua" w:hAnsi="Book Antiqua" w:cs="B Lotus"/>
                <w:sz w:val="20"/>
                <w:szCs w:val="20"/>
                <w:lang w:bidi="fa-IR"/>
              </w:rPr>
            </w:pPr>
            <w:r>
              <w:rPr>
                <w:rFonts w:ascii="Book Antiqua" w:hAnsi="Book Antiqua" w:cs="B Lotus"/>
                <w:sz w:val="20"/>
                <w:szCs w:val="20"/>
                <w:lang w:bidi="fa-IR"/>
              </w:rPr>
              <w:t>Mentzer J. T.</w:t>
            </w:r>
            <w:r w:rsidRPr="002261F4">
              <w:rPr>
                <w:rFonts w:ascii="Book Antiqua" w:hAnsi="Book Antiqua" w:cs="B Lotus"/>
                <w:sz w:val="20"/>
                <w:szCs w:val="20"/>
                <w:lang w:bidi="fa-IR"/>
              </w:rPr>
              <w:t>,</w:t>
            </w:r>
            <w:r>
              <w:rPr>
                <w:rFonts w:ascii="Book Antiqua" w:hAnsi="Book Antiqua" w:cs="B Lotus"/>
                <w:sz w:val="20"/>
                <w:szCs w:val="20"/>
                <w:lang w:bidi="fa-IR"/>
              </w:rPr>
              <w:t xml:space="preserve"> Myers M. B., Stank T. P.,</w:t>
            </w:r>
            <w:r w:rsidRPr="002261F4">
              <w:rPr>
                <w:rFonts w:ascii="Book Antiqua" w:hAnsi="Book Antiqua" w:cs="B Lotus"/>
                <w:sz w:val="20"/>
                <w:szCs w:val="20"/>
                <w:lang w:bidi="fa-IR"/>
              </w:rPr>
              <w:t xml:space="preserve"> (</w:t>
            </w:r>
            <w:r>
              <w:rPr>
                <w:rFonts w:ascii="Book Antiqua" w:hAnsi="Book Antiqua" w:cs="B Lotus"/>
                <w:sz w:val="20"/>
                <w:szCs w:val="20"/>
                <w:lang w:bidi="fa-IR"/>
              </w:rPr>
              <w:t>2007</w:t>
            </w:r>
            <w:r w:rsidRPr="002261F4">
              <w:rPr>
                <w:rFonts w:ascii="Book Antiqua" w:hAnsi="Book Antiqua" w:cs="B Lotus"/>
                <w:sz w:val="20"/>
                <w:szCs w:val="20"/>
                <w:lang w:bidi="fa-IR"/>
              </w:rPr>
              <w:t>). Handbook of Global Supply Chain Management, SAGE Publications.</w:t>
            </w:r>
          </w:p>
          <w:p w:rsidR="003069E0" w:rsidRPr="00032FA3" w:rsidRDefault="00032FA3" w:rsidP="00032FA3">
            <w:pPr>
              <w:pStyle w:val="ListParagraph"/>
              <w:numPr>
                <w:ilvl w:val="0"/>
                <w:numId w:val="2"/>
              </w:numPr>
              <w:bidi/>
              <w:spacing w:after="60" w:line="216" w:lineRule="auto"/>
              <w:contextualSpacing w:val="0"/>
              <w:jc w:val="both"/>
              <w:rPr>
                <w:rFonts w:ascii="Book Antiqua" w:hAnsi="Book Antiqua" w:cs="B Nazanin"/>
                <w:szCs w:val="24"/>
                <w:lang w:bidi="fa-IR"/>
              </w:rPr>
            </w:pPr>
            <w:r w:rsidRPr="00965568">
              <w:rPr>
                <w:rFonts w:ascii="Book Antiqua" w:hAnsi="Book Antiqua" w:cs="B Nazanin" w:hint="cs"/>
                <w:szCs w:val="24"/>
                <w:rtl/>
                <w:lang w:bidi="fa-IR"/>
              </w:rPr>
              <w:t>کارد</w:t>
            </w:r>
            <w:r>
              <w:rPr>
                <w:rFonts w:ascii="Book Antiqua" w:hAnsi="Book Antiqua" w:cs="B Nazanin" w:hint="cs"/>
                <w:szCs w:val="24"/>
                <w:rtl/>
                <w:lang w:bidi="fa-IR"/>
              </w:rPr>
              <w:t>ا</w:t>
            </w:r>
            <w:r w:rsidRPr="00965568">
              <w:rPr>
                <w:rFonts w:ascii="Book Antiqua" w:hAnsi="Book Antiqua" w:cs="B Nazanin" w:hint="cs"/>
                <w:szCs w:val="24"/>
                <w:rtl/>
                <w:lang w:bidi="fa-IR"/>
              </w:rPr>
              <w:t>ر ل.، زنجیرانی فراهانی ر.، (1389).</w:t>
            </w:r>
            <w:r>
              <w:rPr>
                <w:rFonts w:ascii="Book Antiqua" w:hAnsi="Book Antiqua" w:cs="B Nazanin" w:hint="cs"/>
                <w:szCs w:val="24"/>
                <w:rtl/>
                <w:lang w:bidi="fa-IR"/>
              </w:rPr>
              <w:t xml:space="preserve"> </w:t>
            </w:r>
            <w:r w:rsidRPr="00965568">
              <w:rPr>
                <w:rFonts w:ascii="Book Antiqua" w:hAnsi="Book Antiqua" w:cs="B Nazanin"/>
                <w:szCs w:val="24"/>
                <w:rtl/>
                <w:lang w:bidi="fa-IR"/>
              </w:rPr>
              <w:t>زنجيره تامين و لجستيک در سطح ملی و بين</w:t>
            </w:r>
            <w:r>
              <w:rPr>
                <w:rFonts w:ascii="Book Antiqua" w:hAnsi="Book Antiqua" w:cs="B Nazanin" w:hint="cs"/>
                <w:szCs w:val="24"/>
                <w:rtl/>
                <w:lang w:bidi="fa-IR"/>
              </w:rPr>
              <w:t>‌</w:t>
            </w:r>
            <w:r w:rsidRPr="00965568">
              <w:rPr>
                <w:rFonts w:ascii="Book Antiqua" w:hAnsi="Book Antiqua" w:cs="B Nazanin"/>
                <w:szCs w:val="24"/>
                <w:rtl/>
                <w:lang w:bidi="fa-IR"/>
              </w:rPr>
              <w:t>المللی</w:t>
            </w:r>
            <w:r w:rsidRPr="00965568">
              <w:rPr>
                <w:rFonts w:ascii="Book Antiqua" w:hAnsi="Book Antiqua" w:cs="B Nazanin" w:hint="cs"/>
                <w:szCs w:val="24"/>
                <w:rtl/>
                <w:lang w:bidi="fa-IR"/>
              </w:rPr>
              <w:t>، موسسه مطالعات و پژوهش‌های بازرگانی.</w:t>
            </w:r>
          </w:p>
        </w:tc>
      </w:tr>
      <w:tr w:rsidR="003069E0" w:rsidTr="00CC4361">
        <w:tc>
          <w:tcPr>
            <w:tcW w:w="10440" w:type="dxa"/>
            <w:gridSpan w:val="3"/>
          </w:tcPr>
          <w:p w:rsidR="003069E0" w:rsidRPr="003E71E9" w:rsidRDefault="00D97E7C" w:rsidP="005F2EB4">
            <w:pPr>
              <w:numPr>
                <w:ilvl w:val="0"/>
                <w:numId w:val="2"/>
              </w:numPr>
              <w:spacing w:after="60" w:line="216" w:lineRule="auto"/>
              <w:jc w:val="both"/>
              <w:rPr>
                <w:rFonts w:ascii="Book Antiqua" w:hAnsi="Book Antiqua" w:cs="B Lotus"/>
                <w:sz w:val="20"/>
                <w:szCs w:val="20"/>
                <w:lang w:bidi="fa-IR"/>
              </w:rPr>
            </w:pPr>
            <w:r w:rsidRPr="00EB27DA">
              <w:rPr>
                <w:rFonts w:ascii="Book Antiqua" w:hAnsi="Book Antiqua" w:cs="B Lotus"/>
                <w:sz w:val="20"/>
                <w:szCs w:val="20"/>
                <w:lang w:bidi="fa-IR"/>
              </w:rPr>
              <w:t xml:space="preserve">International Trade Centre (ITC)., (2005). Innovations in Export Strategy Competitiveness through export </w:t>
            </w:r>
            <w:r w:rsidRPr="00EB27DA">
              <w:rPr>
                <w:rFonts w:ascii="Book Antiqua" w:hAnsi="Book Antiqua" w:cs="B Lotus"/>
                <w:sz w:val="20"/>
                <w:szCs w:val="20"/>
                <w:lang w:bidi="fa-IR"/>
              </w:rPr>
              <w:lastRenderedPageBreak/>
              <w:t>clustering,</w:t>
            </w:r>
            <w:r>
              <w:rPr>
                <w:rFonts w:ascii="Book Antiqua" w:hAnsi="Book Antiqua" w:cs="B Lotus"/>
                <w:sz w:val="20"/>
                <w:szCs w:val="20"/>
                <w:lang w:bidi="fa-IR"/>
              </w:rPr>
              <w:t xml:space="preserve"> </w:t>
            </w:r>
            <w:r w:rsidRPr="00EB27DA">
              <w:rPr>
                <w:rFonts w:ascii="Book Antiqua" w:hAnsi="Book Antiqua"/>
                <w:sz w:val="20"/>
                <w:szCs w:val="20"/>
                <w:lang w:bidi="fa-IR"/>
              </w:rPr>
              <w:t>Geneva</w:t>
            </w:r>
            <w:r>
              <w:rPr>
                <w:rFonts w:ascii="Book Antiqua" w:hAnsi="Book Antiqua"/>
                <w:sz w:val="20"/>
                <w:szCs w:val="20"/>
                <w:lang w:bidi="fa-IR"/>
              </w:rPr>
              <w:t>.</w:t>
            </w:r>
          </w:p>
        </w:tc>
      </w:tr>
    </w:tbl>
    <w:p w:rsidR="001A6C99" w:rsidRDefault="001A6C99" w:rsidP="002F1D79">
      <w:pPr>
        <w:jc w:val="right"/>
        <w:rPr>
          <w:rFonts w:cs="B Nazanin"/>
          <w:b/>
          <w:bCs/>
          <w:sz w:val="28"/>
          <w:szCs w:val="28"/>
          <w:rtl/>
          <w:lang w:bidi="fa-IR"/>
        </w:rPr>
      </w:pPr>
    </w:p>
    <w:p w:rsidR="003B2857" w:rsidRDefault="00E1715A" w:rsidP="002F1D79">
      <w:pPr>
        <w:jc w:val="right"/>
        <w:rPr>
          <w:rFonts w:cs="B Nazanin"/>
          <w:b/>
          <w:bCs/>
          <w:sz w:val="28"/>
          <w:szCs w:val="28"/>
          <w:rtl/>
          <w:lang w:bidi="fa-IR"/>
        </w:rPr>
      </w:pPr>
      <w:r>
        <w:rPr>
          <w:rFonts w:cs="B Nazanin" w:hint="cs"/>
          <w:b/>
          <w:bCs/>
          <w:sz w:val="28"/>
          <w:szCs w:val="28"/>
          <w:rtl/>
          <w:lang w:bidi="fa-IR"/>
        </w:rPr>
        <w:t>شیوه</w:t>
      </w:r>
      <w:r w:rsidR="003B2857" w:rsidRPr="00F82B0C">
        <w:rPr>
          <w:rFonts w:cs="B Nazanin" w:hint="cs"/>
          <w:b/>
          <w:bCs/>
          <w:sz w:val="28"/>
          <w:szCs w:val="28"/>
          <w:rtl/>
          <w:lang w:bidi="fa-IR"/>
        </w:rPr>
        <w:t xml:space="preserve"> ارزیابی :</w:t>
      </w:r>
    </w:p>
    <w:tbl>
      <w:tblPr>
        <w:tblStyle w:val="TableGrid"/>
        <w:tblW w:w="0" w:type="auto"/>
        <w:tblLook w:val="04A0" w:firstRow="1" w:lastRow="0" w:firstColumn="1" w:lastColumn="0" w:noHBand="0" w:noVBand="1"/>
      </w:tblPr>
      <w:tblGrid>
        <w:gridCol w:w="1368"/>
        <w:gridCol w:w="7018"/>
        <w:gridCol w:w="857"/>
      </w:tblGrid>
      <w:tr w:rsidR="000A6274" w:rsidTr="00AC4874">
        <w:trPr>
          <w:trHeight w:val="575"/>
        </w:trPr>
        <w:tc>
          <w:tcPr>
            <w:tcW w:w="1368" w:type="dxa"/>
          </w:tcPr>
          <w:p w:rsidR="000A6274" w:rsidRPr="00A5174E" w:rsidRDefault="00AC4874" w:rsidP="00A5174E">
            <w:pPr>
              <w:spacing w:after="200" w:line="276" w:lineRule="auto"/>
              <w:jc w:val="right"/>
              <w:rPr>
                <w:rFonts w:cs="B Nazanin"/>
                <w:b/>
                <w:bCs/>
                <w:sz w:val="28"/>
                <w:szCs w:val="28"/>
                <w:lang w:bidi="fa-IR"/>
              </w:rPr>
            </w:pPr>
            <w:r w:rsidRPr="00A5174E">
              <w:rPr>
                <w:rFonts w:cs="B Nazanin" w:hint="cs"/>
                <w:b/>
                <w:bCs/>
                <w:sz w:val="28"/>
                <w:szCs w:val="28"/>
                <w:rtl/>
                <w:lang w:bidi="fa-IR"/>
              </w:rPr>
              <w:t>درصد</w:t>
            </w:r>
            <w:r w:rsidR="00106EC8" w:rsidRPr="00A5174E">
              <w:rPr>
                <w:rFonts w:cs="B Nazanin" w:hint="cs"/>
                <w:b/>
                <w:bCs/>
                <w:sz w:val="28"/>
                <w:szCs w:val="28"/>
                <w:rtl/>
                <w:lang w:bidi="fa-IR"/>
              </w:rPr>
              <w:t xml:space="preserve"> </w:t>
            </w:r>
            <w:r w:rsidRPr="00A5174E">
              <w:rPr>
                <w:rFonts w:cs="B Nazanin" w:hint="cs"/>
                <w:b/>
                <w:bCs/>
                <w:sz w:val="28"/>
                <w:szCs w:val="28"/>
                <w:rtl/>
                <w:lang w:bidi="fa-IR"/>
              </w:rPr>
              <w:t>نمره</w:t>
            </w:r>
          </w:p>
        </w:tc>
        <w:tc>
          <w:tcPr>
            <w:tcW w:w="7018" w:type="dxa"/>
            <w:tcBorders>
              <w:right w:val="single" w:sz="4" w:space="0" w:color="auto"/>
            </w:tcBorders>
          </w:tcPr>
          <w:p w:rsidR="000A6274" w:rsidRPr="00A5174E" w:rsidRDefault="00AC4874" w:rsidP="00A5174E">
            <w:pPr>
              <w:spacing w:after="200" w:line="276" w:lineRule="auto"/>
              <w:jc w:val="center"/>
              <w:rPr>
                <w:rFonts w:cs="B Nazanin"/>
                <w:b/>
                <w:bCs/>
                <w:sz w:val="28"/>
                <w:szCs w:val="28"/>
                <w:lang w:bidi="fa-IR"/>
              </w:rPr>
            </w:pPr>
            <w:r w:rsidRPr="00A5174E">
              <w:rPr>
                <w:rFonts w:cs="B Nazanin" w:hint="cs"/>
                <w:b/>
                <w:bCs/>
                <w:sz w:val="28"/>
                <w:szCs w:val="28"/>
                <w:rtl/>
                <w:lang w:bidi="fa-IR"/>
              </w:rPr>
              <w:t>عنوان</w:t>
            </w:r>
          </w:p>
        </w:tc>
        <w:tc>
          <w:tcPr>
            <w:tcW w:w="857" w:type="dxa"/>
            <w:tcBorders>
              <w:left w:val="single" w:sz="4" w:space="0" w:color="auto"/>
            </w:tcBorders>
          </w:tcPr>
          <w:p w:rsidR="000A6274" w:rsidRPr="00A5174E" w:rsidRDefault="000A6274" w:rsidP="00A5174E">
            <w:pPr>
              <w:spacing w:after="200" w:line="276" w:lineRule="auto"/>
              <w:jc w:val="right"/>
              <w:rPr>
                <w:rFonts w:cs="B Nazanin"/>
                <w:b/>
                <w:bCs/>
                <w:sz w:val="28"/>
                <w:szCs w:val="28"/>
                <w:lang w:bidi="fa-IR"/>
              </w:rPr>
            </w:pPr>
            <w:r w:rsidRPr="00A5174E">
              <w:rPr>
                <w:rFonts w:cs="B Nazanin" w:hint="cs"/>
                <w:b/>
                <w:bCs/>
                <w:sz w:val="28"/>
                <w:szCs w:val="28"/>
                <w:rtl/>
                <w:lang w:bidi="fa-IR"/>
              </w:rPr>
              <w:t>ردیف</w:t>
            </w:r>
          </w:p>
        </w:tc>
      </w:tr>
      <w:tr w:rsidR="000A6274" w:rsidTr="00AC4874">
        <w:tc>
          <w:tcPr>
            <w:tcW w:w="1368" w:type="dxa"/>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50 %</w:t>
            </w:r>
          </w:p>
        </w:tc>
        <w:tc>
          <w:tcPr>
            <w:tcW w:w="7018" w:type="dxa"/>
            <w:tcBorders>
              <w:right w:val="single" w:sz="4" w:space="0" w:color="auto"/>
            </w:tcBorders>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آزمون پايان ترم</w:t>
            </w:r>
          </w:p>
        </w:tc>
        <w:tc>
          <w:tcPr>
            <w:tcW w:w="857" w:type="dxa"/>
            <w:tcBorders>
              <w:left w:val="single" w:sz="4" w:space="0" w:color="auto"/>
            </w:tcBorders>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1</w:t>
            </w:r>
          </w:p>
        </w:tc>
      </w:tr>
      <w:tr w:rsidR="000A6274" w:rsidTr="00AC4874">
        <w:tc>
          <w:tcPr>
            <w:tcW w:w="1368" w:type="dxa"/>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30%</w:t>
            </w:r>
          </w:p>
        </w:tc>
        <w:tc>
          <w:tcPr>
            <w:tcW w:w="7018" w:type="dxa"/>
            <w:tcBorders>
              <w:right w:val="single" w:sz="4" w:space="0" w:color="auto"/>
            </w:tcBorders>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پروژه کلاسي کاربردی - تحقيقاتي</w:t>
            </w:r>
          </w:p>
        </w:tc>
        <w:tc>
          <w:tcPr>
            <w:tcW w:w="857" w:type="dxa"/>
            <w:tcBorders>
              <w:left w:val="single" w:sz="4" w:space="0" w:color="auto"/>
            </w:tcBorders>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2</w:t>
            </w:r>
          </w:p>
        </w:tc>
      </w:tr>
      <w:tr w:rsidR="000A6274" w:rsidTr="00AC4874">
        <w:tc>
          <w:tcPr>
            <w:tcW w:w="1368" w:type="dxa"/>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20%</w:t>
            </w:r>
          </w:p>
        </w:tc>
        <w:tc>
          <w:tcPr>
            <w:tcW w:w="7018" w:type="dxa"/>
            <w:tcBorders>
              <w:right w:val="single" w:sz="4" w:space="0" w:color="auto"/>
            </w:tcBorders>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تمرينات (تئوری و پياده‌سازی در نرم‌افزار) و ارائه کلاسي</w:t>
            </w:r>
          </w:p>
        </w:tc>
        <w:tc>
          <w:tcPr>
            <w:tcW w:w="857" w:type="dxa"/>
            <w:tcBorders>
              <w:left w:val="single" w:sz="4" w:space="0" w:color="auto"/>
            </w:tcBorders>
          </w:tcPr>
          <w:p w:rsidR="000A6274" w:rsidRPr="00A5174E" w:rsidRDefault="00A5174E" w:rsidP="00A5174E">
            <w:pPr>
              <w:spacing w:after="200" w:line="276" w:lineRule="auto"/>
              <w:jc w:val="right"/>
              <w:rPr>
                <w:rFonts w:cs="B Nazanin"/>
                <w:sz w:val="28"/>
                <w:szCs w:val="28"/>
                <w:lang w:bidi="fa-IR"/>
              </w:rPr>
            </w:pPr>
            <w:r w:rsidRPr="00A5174E">
              <w:rPr>
                <w:rFonts w:cs="B Nazanin" w:hint="cs"/>
                <w:sz w:val="28"/>
                <w:szCs w:val="28"/>
                <w:rtl/>
                <w:lang w:bidi="fa-IR"/>
              </w:rPr>
              <w:t>3</w:t>
            </w:r>
          </w:p>
        </w:tc>
      </w:tr>
    </w:tbl>
    <w:p w:rsidR="009F7E83" w:rsidRDefault="009F7E83" w:rsidP="003B2857">
      <w:pPr>
        <w:jc w:val="right"/>
        <w:rPr>
          <w:rFonts w:cs="B Nazanin"/>
          <w:b/>
          <w:bCs/>
          <w:sz w:val="28"/>
          <w:szCs w:val="28"/>
          <w:rtl/>
          <w:lang w:bidi="fa-IR"/>
        </w:rPr>
      </w:pPr>
    </w:p>
    <w:p w:rsidR="003B2857" w:rsidRDefault="003B2857" w:rsidP="003B2857">
      <w:pPr>
        <w:jc w:val="right"/>
        <w:rPr>
          <w:rFonts w:cs="B Nazanin"/>
          <w:b/>
          <w:bCs/>
          <w:sz w:val="28"/>
          <w:szCs w:val="28"/>
          <w:rtl/>
          <w:lang w:bidi="fa-IR"/>
        </w:rPr>
      </w:pPr>
      <w:r w:rsidRPr="00F82B0C">
        <w:rPr>
          <w:rFonts w:cs="B Nazanin" w:hint="cs"/>
          <w:b/>
          <w:bCs/>
          <w:sz w:val="28"/>
          <w:szCs w:val="28"/>
          <w:rtl/>
          <w:lang w:bidi="fa-IR"/>
        </w:rPr>
        <w:t>وظایف دانشجویان :</w:t>
      </w:r>
    </w:p>
    <w:tbl>
      <w:tblPr>
        <w:tblStyle w:val="TableGrid"/>
        <w:tblW w:w="0" w:type="auto"/>
        <w:tblLook w:val="04A0" w:firstRow="1" w:lastRow="0" w:firstColumn="1" w:lastColumn="0" w:noHBand="0" w:noVBand="1"/>
      </w:tblPr>
      <w:tblGrid>
        <w:gridCol w:w="8388"/>
        <w:gridCol w:w="855"/>
      </w:tblGrid>
      <w:tr w:rsidR="00AC4874" w:rsidTr="00AC4874">
        <w:tc>
          <w:tcPr>
            <w:tcW w:w="8388" w:type="dxa"/>
          </w:tcPr>
          <w:p w:rsidR="00AC4874" w:rsidRDefault="00AC4874" w:rsidP="00AC4874">
            <w:pPr>
              <w:jc w:val="center"/>
              <w:rPr>
                <w:rFonts w:cs="B Nazanin"/>
                <w:b/>
                <w:bCs/>
                <w:sz w:val="28"/>
                <w:szCs w:val="28"/>
                <w:lang w:bidi="fa-IR"/>
              </w:rPr>
            </w:pPr>
            <w:r>
              <w:rPr>
                <w:rFonts w:cs="B Nazanin" w:hint="cs"/>
                <w:b/>
                <w:bCs/>
                <w:sz w:val="28"/>
                <w:szCs w:val="28"/>
                <w:rtl/>
                <w:lang w:bidi="fa-IR"/>
              </w:rPr>
              <w:t>شرح وظایف</w:t>
            </w:r>
          </w:p>
        </w:tc>
        <w:tc>
          <w:tcPr>
            <w:tcW w:w="855" w:type="dxa"/>
          </w:tcPr>
          <w:p w:rsidR="00AC4874" w:rsidRDefault="00AC4874" w:rsidP="00AC4874">
            <w:pPr>
              <w:jc w:val="center"/>
              <w:rPr>
                <w:rFonts w:cs="B Nazanin"/>
                <w:b/>
                <w:bCs/>
                <w:sz w:val="28"/>
                <w:szCs w:val="28"/>
                <w:lang w:bidi="fa-IR"/>
              </w:rPr>
            </w:pPr>
            <w:r>
              <w:rPr>
                <w:rFonts w:cs="B Nazanin" w:hint="cs"/>
                <w:b/>
                <w:bCs/>
                <w:sz w:val="28"/>
                <w:szCs w:val="28"/>
                <w:rtl/>
                <w:lang w:bidi="fa-IR"/>
              </w:rPr>
              <w:t>ردیف</w:t>
            </w:r>
          </w:p>
        </w:tc>
      </w:tr>
      <w:tr w:rsidR="00AC4874" w:rsidTr="006A3D6C">
        <w:trPr>
          <w:trHeight w:val="510"/>
        </w:trPr>
        <w:tc>
          <w:tcPr>
            <w:tcW w:w="8388" w:type="dxa"/>
          </w:tcPr>
          <w:p w:rsidR="00AC4874" w:rsidRPr="00A5174E" w:rsidRDefault="00E16425" w:rsidP="006A3D6C">
            <w:pPr>
              <w:spacing w:line="276" w:lineRule="auto"/>
              <w:jc w:val="right"/>
              <w:rPr>
                <w:rFonts w:cs="B Nazanin"/>
                <w:sz w:val="28"/>
                <w:szCs w:val="28"/>
                <w:lang w:bidi="fa-IR"/>
              </w:rPr>
            </w:pPr>
            <w:r>
              <w:rPr>
                <w:rFonts w:cs="B Nazanin" w:hint="cs"/>
                <w:sz w:val="28"/>
                <w:szCs w:val="28"/>
                <w:rtl/>
                <w:lang w:bidi="fa-IR"/>
              </w:rPr>
              <w:t>حضور به موقع و فعال در کلاس و تکميل فرم فعاليت در کلاس در پايان هر جلسه</w:t>
            </w:r>
          </w:p>
        </w:tc>
        <w:tc>
          <w:tcPr>
            <w:tcW w:w="855" w:type="dxa"/>
            <w:vAlign w:val="center"/>
          </w:tcPr>
          <w:p w:rsidR="00AC4874" w:rsidRPr="00A5174E" w:rsidRDefault="00E16425" w:rsidP="006A3D6C">
            <w:pPr>
              <w:ind w:left="-24"/>
              <w:jc w:val="center"/>
              <w:rPr>
                <w:rFonts w:cs="B Nazanin"/>
                <w:sz w:val="28"/>
                <w:szCs w:val="28"/>
                <w:rtl/>
                <w:lang w:bidi="fa-IR"/>
              </w:rPr>
            </w:pPr>
            <w:r>
              <w:rPr>
                <w:rFonts w:cs="B Nazanin" w:hint="cs"/>
                <w:sz w:val="28"/>
                <w:szCs w:val="28"/>
                <w:rtl/>
                <w:lang w:bidi="fa-IR"/>
              </w:rPr>
              <w:t>1</w:t>
            </w:r>
          </w:p>
        </w:tc>
      </w:tr>
      <w:tr w:rsidR="00AC4874" w:rsidTr="006A3D6C">
        <w:trPr>
          <w:trHeight w:val="510"/>
        </w:trPr>
        <w:tc>
          <w:tcPr>
            <w:tcW w:w="8388" w:type="dxa"/>
          </w:tcPr>
          <w:p w:rsidR="00AC4874" w:rsidRPr="00A5174E" w:rsidRDefault="00E16425" w:rsidP="006A3D6C">
            <w:pPr>
              <w:spacing w:line="276" w:lineRule="auto"/>
              <w:jc w:val="right"/>
              <w:rPr>
                <w:rFonts w:cs="B Nazanin"/>
                <w:sz w:val="28"/>
                <w:szCs w:val="28"/>
                <w:lang w:bidi="fa-IR"/>
              </w:rPr>
            </w:pPr>
            <w:r>
              <w:rPr>
                <w:rFonts w:cs="B Nazanin" w:hint="cs"/>
                <w:sz w:val="28"/>
                <w:szCs w:val="28"/>
                <w:rtl/>
                <w:lang w:bidi="fa-IR"/>
              </w:rPr>
              <w:t xml:space="preserve">انجام به موقع و با کيفيت تمرينات تئوری و پياده‌سازی در نرم‌افزار و ارسال آن به رايانامه مدرس </w:t>
            </w:r>
          </w:p>
        </w:tc>
        <w:tc>
          <w:tcPr>
            <w:tcW w:w="855" w:type="dxa"/>
          </w:tcPr>
          <w:p w:rsidR="00AC4874" w:rsidRPr="00A5174E" w:rsidRDefault="00E16425" w:rsidP="006A3D6C">
            <w:pPr>
              <w:spacing w:line="276" w:lineRule="auto"/>
              <w:jc w:val="center"/>
              <w:rPr>
                <w:rFonts w:cs="B Nazanin"/>
                <w:sz w:val="28"/>
                <w:szCs w:val="28"/>
                <w:lang w:bidi="fa-IR"/>
              </w:rPr>
            </w:pPr>
            <w:r>
              <w:rPr>
                <w:rFonts w:cs="B Nazanin" w:hint="cs"/>
                <w:sz w:val="28"/>
                <w:szCs w:val="28"/>
                <w:rtl/>
                <w:lang w:bidi="fa-IR"/>
              </w:rPr>
              <w:t>2</w:t>
            </w:r>
          </w:p>
        </w:tc>
      </w:tr>
      <w:tr w:rsidR="00AC4874" w:rsidTr="006A3D6C">
        <w:trPr>
          <w:trHeight w:val="510"/>
        </w:trPr>
        <w:tc>
          <w:tcPr>
            <w:tcW w:w="8388" w:type="dxa"/>
          </w:tcPr>
          <w:p w:rsidR="00AC4874" w:rsidRPr="00A5174E" w:rsidRDefault="00E16425" w:rsidP="006A3D6C">
            <w:pPr>
              <w:spacing w:line="276" w:lineRule="auto"/>
              <w:jc w:val="right"/>
              <w:rPr>
                <w:rFonts w:cs="B Nazanin"/>
                <w:sz w:val="28"/>
                <w:szCs w:val="28"/>
                <w:lang w:bidi="fa-IR"/>
              </w:rPr>
            </w:pPr>
            <w:r>
              <w:rPr>
                <w:rFonts w:cs="B Nazanin" w:hint="cs"/>
                <w:sz w:val="28"/>
                <w:szCs w:val="28"/>
                <w:rtl/>
                <w:lang w:bidi="fa-IR"/>
              </w:rPr>
              <w:t>انتخاب موضوع پروژه کاربردی-پژوهشي در ماه اول و ارسال نسخه نهايي آن تا روز آزمون پايان ترم به رايانامه مدرس</w:t>
            </w:r>
          </w:p>
        </w:tc>
        <w:tc>
          <w:tcPr>
            <w:tcW w:w="855" w:type="dxa"/>
          </w:tcPr>
          <w:p w:rsidR="00AC4874" w:rsidRPr="00A5174E" w:rsidRDefault="00E16425" w:rsidP="006A3D6C">
            <w:pPr>
              <w:spacing w:line="276" w:lineRule="auto"/>
              <w:jc w:val="center"/>
              <w:rPr>
                <w:rFonts w:cs="B Nazanin"/>
                <w:sz w:val="28"/>
                <w:szCs w:val="28"/>
                <w:lang w:bidi="fa-IR"/>
              </w:rPr>
            </w:pPr>
            <w:r>
              <w:rPr>
                <w:rFonts w:cs="B Nazanin" w:hint="cs"/>
                <w:sz w:val="28"/>
                <w:szCs w:val="28"/>
                <w:rtl/>
                <w:lang w:bidi="fa-IR"/>
              </w:rPr>
              <w:t>3</w:t>
            </w:r>
          </w:p>
        </w:tc>
      </w:tr>
      <w:tr w:rsidR="00AC4874" w:rsidTr="006A3D6C">
        <w:trPr>
          <w:trHeight w:val="510"/>
        </w:trPr>
        <w:tc>
          <w:tcPr>
            <w:tcW w:w="8388" w:type="dxa"/>
          </w:tcPr>
          <w:p w:rsidR="00AC4874" w:rsidRPr="00F82B0C" w:rsidRDefault="00E16425" w:rsidP="006A3D6C">
            <w:pPr>
              <w:spacing w:line="276" w:lineRule="auto"/>
              <w:jc w:val="right"/>
              <w:rPr>
                <w:rFonts w:cs="B Nazanin"/>
                <w:sz w:val="28"/>
                <w:szCs w:val="28"/>
                <w:rtl/>
                <w:lang w:bidi="fa-IR"/>
              </w:rPr>
            </w:pPr>
            <w:r>
              <w:rPr>
                <w:rFonts w:cs="B Nazanin" w:hint="cs"/>
                <w:sz w:val="28"/>
                <w:szCs w:val="28"/>
                <w:rtl/>
                <w:lang w:bidi="fa-IR"/>
              </w:rPr>
              <w:t>شرکت در آزمون پايان ترم</w:t>
            </w:r>
          </w:p>
        </w:tc>
        <w:tc>
          <w:tcPr>
            <w:tcW w:w="855" w:type="dxa"/>
          </w:tcPr>
          <w:p w:rsidR="00AC4874" w:rsidRPr="00A5174E" w:rsidRDefault="00E16425" w:rsidP="006A3D6C">
            <w:pPr>
              <w:spacing w:line="276" w:lineRule="auto"/>
              <w:jc w:val="center"/>
              <w:rPr>
                <w:rFonts w:cs="B Nazanin"/>
                <w:sz w:val="28"/>
                <w:szCs w:val="28"/>
                <w:rtl/>
                <w:lang w:bidi="fa-IR"/>
              </w:rPr>
            </w:pPr>
            <w:r>
              <w:rPr>
                <w:rFonts w:cs="B Nazanin" w:hint="cs"/>
                <w:sz w:val="28"/>
                <w:szCs w:val="28"/>
                <w:rtl/>
                <w:lang w:bidi="fa-IR"/>
              </w:rPr>
              <w:t>4</w:t>
            </w:r>
          </w:p>
        </w:tc>
      </w:tr>
    </w:tbl>
    <w:p w:rsidR="003B2857" w:rsidRPr="00F82B0C" w:rsidRDefault="003B2857" w:rsidP="006A3D6C">
      <w:pPr>
        <w:spacing w:after="0"/>
        <w:rPr>
          <w:rFonts w:cs="B Nazanin"/>
          <w:b/>
          <w:bCs/>
          <w:sz w:val="28"/>
          <w:szCs w:val="28"/>
          <w:rtl/>
          <w:lang w:bidi="fa-IR"/>
        </w:rPr>
      </w:pPr>
    </w:p>
    <w:sectPr w:rsidR="003B2857" w:rsidRPr="00F82B0C" w:rsidSect="0056066F">
      <w:pgSz w:w="11907" w:h="16839" w:code="9"/>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A8" w:rsidRDefault="00261CA8" w:rsidP="000A6274">
      <w:pPr>
        <w:spacing w:after="0" w:line="240" w:lineRule="auto"/>
      </w:pPr>
      <w:r>
        <w:separator/>
      </w:r>
    </w:p>
  </w:endnote>
  <w:endnote w:type="continuationSeparator" w:id="0">
    <w:p w:rsidR="00261CA8" w:rsidRDefault="00261CA8" w:rsidP="000A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A8" w:rsidRDefault="00261CA8" w:rsidP="000A6274">
      <w:pPr>
        <w:spacing w:after="0" w:line="240" w:lineRule="auto"/>
      </w:pPr>
      <w:r>
        <w:separator/>
      </w:r>
    </w:p>
  </w:footnote>
  <w:footnote w:type="continuationSeparator" w:id="0">
    <w:p w:rsidR="00261CA8" w:rsidRDefault="00261CA8" w:rsidP="000A6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DDF"/>
    <w:multiLevelType w:val="hybridMultilevel"/>
    <w:tmpl w:val="06F2C770"/>
    <w:lvl w:ilvl="0" w:tplc="CE402DD0">
      <w:start w:val="1"/>
      <w:numFmt w:val="bullet"/>
      <w:lvlText w:val=""/>
      <w:lvlJc w:val="left"/>
      <w:pPr>
        <w:tabs>
          <w:tab w:val="num" w:pos="720"/>
        </w:tabs>
        <w:ind w:left="720" w:hanging="360"/>
      </w:pPr>
      <w:rPr>
        <w:rFonts w:ascii="Wingdings" w:hAnsi="Wingdings" w:hint="default"/>
      </w:rPr>
    </w:lvl>
    <w:lvl w:ilvl="1" w:tplc="E0D29996" w:tentative="1">
      <w:start w:val="1"/>
      <w:numFmt w:val="bullet"/>
      <w:lvlText w:val=""/>
      <w:lvlJc w:val="left"/>
      <w:pPr>
        <w:tabs>
          <w:tab w:val="num" w:pos="1440"/>
        </w:tabs>
        <w:ind w:left="1440" w:hanging="360"/>
      </w:pPr>
      <w:rPr>
        <w:rFonts w:ascii="Wingdings" w:hAnsi="Wingdings" w:hint="default"/>
      </w:rPr>
    </w:lvl>
    <w:lvl w:ilvl="2" w:tplc="7CDC81D4" w:tentative="1">
      <w:start w:val="1"/>
      <w:numFmt w:val="bullet"/>
      <w:lvlText w:val=""/>
      <w:lvlJc w:val="left"/>
      <w:pPr>
        <w:tabs>
          <w:tab w:val="num" w:pos="2160"/>
        </w:tabs>
        <w:ind w:left="2160" w:hanging="360"/>
      </w:pPr>
      <w:rPr>
        <w:rFonts w:ascii="Wingdings" w:hAnsi="Wingdings" w:hint="default"/>
      </w:rPr>
    </w:lvl>
    <w:lvl w:ilvl="3" w:tplc="292E2958" w:tentative="1">
      <w:start w:val="1"/>
      <w:numFmt w:val="bullet"/>
      <w:lvlText w:val=""/>
      <w:lvlJc w:val="left"/>
      <w:pPr>
        <w:tabs>
          <w:tab w:val="num" w:pos="2880"/>
        </w:tabs>
        <w:ind w:left="2880" w:hanging="360"/>
      </w:pPr>
      <w:rPr>
        <w:rFonts w:ascii="Wingdings" w:hAnsi="Wingdings" w:hint="default"/>
      </w:rPr>
    </w:lvl>
    <w:lvl w:ilvl="4" w:tplc="5E568568" w:tentative="1">
      <w:start w:val="1"/>
      <w:numFmt w:val="bullet"/>
      <w:lvlText w:val=""/>
      <w:lvlJc w:val="left"/>
      <w:pPr>
        <w:tabs>
          <w:tab w:val="num" w:pos="3600"/>
        </w:tabs>
        <w:ind w:left="3600" w:hanging="360"/>
      </w:pPr>
      <w:rPr>
        <w:rFonts w:ascii="Wingdings" w:hAnsi="Wingdings" w:hint="default"/>
      </w:rPr>
    </w:lvl>
    <w:lvl w:ilvl="5" w:tplc="683C4DBC" w:tentative="1">
      <w:start w:val="1"/>
      <w:numFmt w:val="bullet"/>
      <w:lvlText w:val=""/>
      <w:lvlJc w:val="left"/>
      <w:pPr>
        <w:tabs>
          <w:tab w:val="num" w:pos="4320"/>
        </w:tabs>
        <w:ind w:left="4320" w:hanging="360"/>
      </w:pPr>
      <w:rPr>
        <w:rFonts w:ascii="Wingdings" w:hAnsi="Wingdings" w:hint="default"/>
      </w:rPr>
    </w:lvl>
    <w:lvl w:ilvl="6" w:tplc="855CC30C" w:tentative="1">
      <w:start w:val="1"/>
      <w:numFmt w:val="bullet"/>
      <w:lvlText w:val=""/>
      <w:lvlJc w:val="left"/>
      <w:pPr>
        <w:tabs>
          <w:tab w:val="num" w:pos="5040"/>
        </w:tabs>
        <w:ind w:left="5040" w:hanging="360"/>
      </w:pPr>
      <w:rPr>
        <w:rFonts w:ascii="Wingdings" w:hAnsi="Wingdings" w:hint="default"/>
      </w:rPr>
    </w:lvl>
    <w:lvl w:ilvl="7" w:tplc="49E68684" w:tentative="1">
      <w:start w:val="1"/>
      <w:numFmt w:val="bullet"/>
      <w:lvlText w:val=""/>
      <w:lvlJc w:val="left"/>
      <w:pPr>
        <w:tabs>
          <w:tab w:val="num" w:pos="5760"/>
        </w:tabs>
        <w:ind w:left="5760" w:hanging="360"/>
      </w:pPr>
      <w:rPr>
        <w:rFonts w:ascii="Wingdings" w:hAnsi="Wingdings" w:hint="default"/>
      </w:rPr>
    </w:lvl>
    <w:lvl w:ilvl="8" w:tplc="E1E253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24B61"/>
    <w:multiLevelType w:val="hybridMultilevel"/>
    <w:tmpl w:val="20F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365A"/>
    <w:multiLevelType w:val="hybridMultilevel"/>
    <w:tmpl w:val="9F1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B178A"/>
    <w:multiLevelType w:val="hybridMultilevel"/>
    <w:tmpl w:val="FB4AEBE4"/>
    <w:lvl w:ilvl="0" w:tplc="DC4AC180">
      <w:start w:val="5"/>
      <w:numFmt w:val="bullet"/>
      <w:lvlText w:val="-"/>
      <w:lvlJc w:val="left"/>
      <w:pPr>
        <w:ind w:left="380" w:hanging="360"/>
      </w:pPr>
      <w:rPr>
        <w:rFonts w:ascii="Calibri" w:eastAsia="MS Mincho" w:hAnsi="Calibri" w:cs="B Lotus"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 w15:restartNumberingAfterBreak="0">
    <w:nsid w:val="1F5D6042"/>
    <w:multiLevelType w:val="hybridMultilevel"/>
    <w:tmpl w:val="637640C8"/>
    <w:lvl w:ilvl="0" w:tplc="2F9E0A3E">
      <w:start w:val="5"/>
      <w:numFmt w:val="bullet"/>
      <w:lvlText w:val="-"/>
      <w:lvlJc w:val="left"/>
      <w:pPr>
        <w:ind w:left="380" w:hanging="360"/>
      </w:pPr>
      <w:rPr>
        <w:rFonts w:ascii="Calibri" w:eastAsia="MS Mincho" w:hAnsi="Calibri" w:cs="B Lotus"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5" w15:restartNumberingAfterBreak="0">
    <w:nsid w:val="26FF2C37"/>
    <w:multiLevelType w:val="hybridMultilevel"/>
    <w:tmpl w:val="6A0CB034"/>
    <w:lvl w:ilvl="0" w:tplc="71EABCD0">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A4872"/>
    <w:multiLevelType w:val="hybridMultilevel"/>
    <w:tmpl w:val="368013B6"/>
    <w:lvl w:ilvl="0" w:tplc="B3E0111E">
      <w:start w:val="1"/>
      <w:numFmt w:val="decimal"/>
      <w:lvlText w:val="%1-"/>
      <w:lvlJc w:val="left"/>
      <w:pPr>
        <w:ind w:left="630" w:hanging="360"/>
      </w:pPr>
      <w:rPr>
        <w:rFonts w:asciiTheme="majorBidi" w:hAnsiTheme="majorBidi" w:cstheme="majorBidi" w:hint="default"/>
        <w:b w:val="0"/>
        <w:bCs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1150ADD"/>
    <w:multiLevelType w:val="hybridMultilevel"/>
    <w:tmpl w:val="68AA9F5E"/>
    <w:lvl w:ilvl="0" w:tplc="6C40730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23469"/>
    <w:multiLevelType w:val="hybridMultilevel"/>
    <w:tmpl w:val="DCFC2AAE"/>
    <w:lvl w:ilvl="0" w:tplc="B3E0111E">
      <w:start w:val="1"/>
      <w:numFmt w:val="decimal"/>
      <w:lvlText w:val="%1-"/>
      <w:lvlJc w:val="left"/>
      <w:pPr>
        <w:ind w:left="630" w:hanging="360"/>
      </w:pPr>
      <w:rPr>
        <w:rFonts w:asciiTheme="majorBidi" w:hAnsiTheme="majorBidi" w:cstheme="majorBidi" w:hint="default"/>
        <w:b w:val="0"/>
        <w:bCs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A5E3B9C"/>
    <w:multiLevelType w:val="hybridMultilevel"/>
    <w:tmpl w:val="7396B6A8"/>
    <w:lvl w:ilvl="0" w:tplc="952EA6E6">
      <w:start w:val="8"/>
      <w:numFmt w:val="bullet"/>
      <w:lvlText w:val="-"/>
      <w:lvlJc w:val="left"/>
      <w:pPr>
        <w:ind w:left="720" w:hanging="360"/>
      </w:pPr>
      <w:rPr>
        <w:rFonts w:ascii="Calibri" w:eastAsiaTheme="minorHAnsi" w:hAnsi="Calibri" w:cs="B Nazani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643BE"/>
    <w:multiLevelType w:val="hybridMultilevel"/>
    <w:tmpl w:val="935E1C9C"/>
    <w:lvl w:ilvl="0" w:tplc="4A806E4A">
      <w:start w:val="10"/>
      <w:numFmt w:val="decimal"/>
      <w:lvlText w:val="%1"/>
      <w:lvlJc w:val="left"/>
      <w:pPr>
        <w:ind w:left="720" w:hanging="360"/>
      </w:pPr>
      <w:rPr>
        <w:rFonts w:cs="B Nazani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45630"/>
    <w:multiLevelType w:val="hybridMultilevel"/>
    <w:tmpl w:val="78B889CA"/>
    <w:lvl w:ilvl="0" w:tplc="7CD8DA38">
      <w:start w:val="1"/>
      <w:numFmt w:val="bullet"/>
      <w:lvlText w:val=""/>
      <w:lvlJc w:val="left"/>
      <w:pPr>
        <w:tabs>
          <w:tab w:val="num" w:pos="720"/>
        </w:tabs>
        <w:ind w:left="720" w:hanging="360"/>
      </w:pPr>
      <w:rPr>
        <w:rFonts w:ascii="Wingdings" w:hAnsi="Wingdings" w:hint="default"/>
      </w:rPr>
    </w:lvl>
    <w:lvl w:ilvl="1" w:tplc="1194C5A8" w:tentative="1">
      <w:start w:val="1"/>
      <w:numFmt w:val="bullet"/>
      <w:lvlText w:val=""/>
      <w:lvlJc w:val="left"/>
      <w:pPr>
        <w:tabs>
          <w:tab w:val="num" w:pos="1440"/>
        </w:tabs>
        <w:ind w:left="1440" w:hanging="360"/>
      </w:pPr>
      <w:rPr>
        <w:rFonts w:ascii="Wingdings" w:hAnsi="Wingdings" w:hint="default"/>
      </w:rPr>
    </w:lvl>
    <w:lvl w:ilvl="2" w:tplc="64BAB8A8" w:tentative="1">
      <w:start w:val="1"/>
      <w:numFmt w:val="bullet"/>
      <w:lvlText w:val=""/>
      <w:lvlJc w:val="left"/>
      <w:pPr>
        <w:tabs>
          <w:tab w:val="num" w:pos="2160"/>
        </w:tabs>
        <w:ind w:left="2160" w:hanging="360"/>
      </w:pPr>
      <w:rPr>
        <w:rFonts w:ascii="Wingdings" w:hAnsi="Wingdings" w:hint="default"/>
      </w:rPr>
    </w:lvl>
    <w:lvl w:ilvl="3" w:tplc="81704C74" w:tentative="1">
      <w:start w:val="1"/>
      <w:numFmt w:val="bullet"/>
      <w:lvlText w:val=""/>
      <w:lvlJc w:val="left"/>
      <w:pPr>
        <w:tabs>
          <w:tab w:val="num" w:pos="2880"/>
        </w:tabs>
        <w:ind w:left="2880" w:hanging="360"/>
      </w:pPr>
      <w:rPr>
        <w:rFonts w:ascii="Wingdings" w:hAnsi="Wingdings" w:hint="default"/>
      </w:rPr>
    </w:lvl>
    <w:lvl w:ilvl="4" w:tplc="6B9818DE" w:tentative="1">
      <w:start w:val="1"/>
      <w:numFmt w:val="bullet"/>
      <w:lvlText w:val=""/>
      <w:lvlJc w:val="left"/>
      <w:pPr>
        <w:tabs>
          <w:tab w:val="num" w:pos="3600"/>
        </w:tabs>
        <w:ind w:left="3600" w:hanging="360"/>
      </w:pPr>
      <w:rPr>
        <w:rFonts w:ascii="Wingdings" w:hAnsi="Wingdings" w:hint="default"/>
      </w:rPr>
    </w:lvl>
    <w:lvl w:ilvl="5" w:tplc="4204F42E" w:tentative="1">
      <w:start w:val="1"/>
      <w:numFmt w:val="bullet"/>
      <w:lvlText w:val=""/>
      <w:lvlJc w:val="left"/>
      <w:pPr>
        <w:tabs>
          <w:tab w:val="num" w:pos="4320"/>
        </w:tabs>
        <w:ind w:left="4320" w:hanging="360"/>
      </w:pPr>
      <w:rPr>
        <w:rFonts w:ascii="Wingdings" w:hAnsi="Wingdings" w:hint="default"/>
      </w:rPr>
    </w:lvl>
    <w:lvl w:ilvl="6" w:tplc="2CD425BA" w:tentative="1">
      <w:start w:val="1"/>
      <w:numFmt w:val="bullet"/>
      <w:lvlText w:val=""/>
      <w:lvlJc w:val="left"/>
      <w:pPr>
        <w:tabs>
          <w:tab w:val="num" w:pos="5040"/>
        </w:tabs>
        <w:ind w:left="5040" w:hanging="360"/>
      </w:pPr>
      <w:rPr>
        <w:rFonts w:ascii="Wingdings" w:hAnsi="Wingdings" w:hint="default"/>
      </w:rPr>
    </w:lvl>
    <w:lvl w:ilvl="7" w:tplc="97CCFE76" w:tentative="1">
      <w:start w:val="1"/>
      <w:numFmt w:val="bullet"/>
      <w:lvlText w:val=""/>
      <w:lvlJc w:val="left"/>
      <w:pPr>
        <w:tabs>
          <w:tab w:val="num" w:pos="5760"/>
        </w:tabs>
        <w:ind w:left="5760" w:hanging="360"/>
      </w:pPr>
      <w:rPr>
        <w:rFonts w:ascii="Wingdings" w:hAnsi="Wingdings" w:hint="default"/>
      </w:rPr>
    </w:lvl>
    <w:lvl w:ilvl="8" w:tplc="7BC6EA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9E6F53"/>
    <w:multiLevelType w:val="hybridMultilevel"/>
    <w:tmpl w:val="60ECC444"/>
    <w:lvl w:ilvl="0" w:tplc="DCF4260A">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47DDD"/>
    <w:multiLevelType w:val="hybridMultilevel"/>
    <w:tmpl w:val="07C0B280"/>
    <w:lvl w:ilvl="0" w:tplc="46CC59B8">
      <w:start w:val="1"/>
      <w:numFmt w:val="bullet"/>
      <w:lvlText w:val=""/>
      <w:lvlJc w:val="left"/>
      <w:pPr>
        <w:ind w:left="1037" w:hanging="360"/>
      </w:pPr>
      <w:rPr>
        <w:rFonts w:ascii="Wingdings" w:hAnsi="Wingdings"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15:restartNumberingAfterBreak="0">
    <w:nsid w:val="623C639F"/>
    <w:multiLevelType w:val="hybridMultilevel"/>
    <w:tmpl w:val="18F4C9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95E58"/>
    <w:multiLevelType w:val="hybridMultilevel"/>
    <w:tmpl w:val="114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21673"/>
    <w:multiLevelType w:val="hybridMultilevel"/>
    <w:tmpl w:val="EFECE7D8"/>
    <w:lvl w:ilvl="0" w:tplc="E7CE88AA">
      <w:start w:val="1"/>
      <w:numFmt w:val="bullet"/>
      <w:lvlText w:val=""/>
      <w:lvlJc w:val="left"/>
      <w:pPr>
        <w:tabs>
          <w:tab w:val="num" w:pos="720"/>
        </w:tabs>
        <w:ind w:left="720" w:hanging="360"/>
      </w:pPr>
      <w:rPr>
        <w:rFonts w:ascii="Wingdings" w:hAnsi="Wingdings" w:hint="default"/>
      </w:rPr>
    </w:lvl>
    <w:lvl w:ilvl="1" w:tplc="7C30D086" w:tentative="1">
      <w:start w:val="1"/>
      <w:numFmt w:val="bullet"/>
      <w:lvlText w:val=""/>
      <w:lvlJc w:val="left"/>
      <w:pPr>
        <w:tabs>
          <w:tab w:val="num" w:pos="1440"/>
        </w:tabs>
        <w:ind w:left="1440" w:hanging="360"/>
      </w:pPr>
      <w:rPr>
        <w:rFonts w:ascii="Wingdings" w:hAnsi="Wingdings" w:hint="default"/>
      </w:rPr>
    </w:lvl>
    <w:lvl w:ilvl="2" w:tplc="3DAECFA8" w:tentative="1">
      <w:start w:val="1"/>
      <w:numFmt w:val="bullet"/>
      <w:lvlText w:val=""/>
      <w:lvlJc w:val="left"/>
      <w:pPr>
        <w:tabs>
          <w:tab w:val="num" w:pos="2160"/>
        </w:tabs>
        <w:ind w:left="2160" w:hanging="360"/>
      </w:pPr>
      <w:rPr>
        <w:rFonts w:ascii="Wingdings" w:hAnsi="Wingdings" w:hint="default"/>
      </w:rPr>
    </w:lvl>
    <w:lvl w:ilvl="3" w:tplc="DA46466A" w:tentative="1">
      <w:start w:val="1"/>
      <w:numFmt w:val="bullet"/>
      <w:lvlText w:val=""/>
      <w:lvlJc w:val="left"/>
      <w:pPr>
        <w:tabs>
          <w:tab w:val="num" w:pos="2880"/>
        </w:tabs>
        <w:ind w:left="2880" w:hanging="360"/>
      </w:pPr>
      <w:rPr>
        <w:rFonts w:ascii="Wingdings" w:hAnsi="Wingdings" w:hint="default"/>
      </w:rPr>
    </w:lvl>
    <w:lvl w:ilvl="4" w:tplc="C4267E86" w:tentative="1">
      <w:start w:val="1"/>
      <w:numFmt w:val="bullet"/>
      <w:lvlText w:val=""/>
      <w:lvlJc w:val="left"/>
      <w:pPr>
        <w:tabs>
          <w:tab w:val="num" w:pos="3600"/>
        </w:tabs>
        <w:ind w:left="3600" w:hanging="360"/>
      </w:pPr>
      <w:rPr>
        <w:rFonts w:ascii="Wingdings" w:hAnsi="Wingdings" w:hint="default"/>
      </w:rPr>
    </w:lvl>
    <w:lvl w:ilvl="5" w:tplc="5BE83444" w:tentative="1">
      <w:start w:val="1"/>
      <w:numFmt w:val="bullet"/>
      <w:lvlText w:val=""/>
      <w:lvlJc w:val="left"/>
      <w:pPr>
        <w:tabs>
          <w:tab w:val="num" w:pos="4320"/>
        </w:tabs>
        <w:ind w:left="4320" w:hanging="360"/>
      </w:pPr>
      <w:rPr>
        <w:rFonts w:ascii="Wingdings" w:hAnsi="Wingdings" w:hint="default"/>
      </w:rPr>
    </w:lvl>
    <w:lvl w:ilvl="6" w:tplc="6F688C4A" w:tentative="1">
      <w:start w:val="1"/>
      <w:numFmt w:val="bullet"/>
      <w:lvlText w:val=""/>
      <w:lvlJc w:val="left"/>
      <w:pPr>
        <w:tabs>
          <w:tab w:val="num" w:pos="5040"/>
        </w:tabs>
        <w:ind w:left="5040" w:hanging="360"/>
      </w:pPr>
      <w:rPr>
        <w:rFonts w:ascii="Wingdings" w:hAnsi="Wingdings" w:hint="default"/>
      </w:rPr>
    </w:lvl>
    <w:lvl w:ilvl="7" w:tplc="580E9AD8" w:tentative="1">
      <w:start w:val="1"/>
      <w:numFmt w:val="bullet"/>
      <w:lvlText w:val=""/>
      <w:lvlJc w:val="left"/>
      <w:pPr>
        <w:tabs>
          <w:tab w:val="num" w:pos="5760"/>
        </w:tabs>
        <w:ind w:left="5760" w:hanging="360"/>
      </w:pPr>
      <w:rPr>
        <w:rFonts w:ascii="Wingdings" w:hAnsi="Wingdings" w:hint="default"/>
      </w:rPr>
    </w:lvl>
    <w:lvl w:ilvl="8" w:tplc="DBA834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84593E"/>
    <w:multiLevelType w:val="hybridMultilevel"/>
    <w:tmpl w:val="45F2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6"/>
  </w:num>
  <w:num w:numId="4">
    <w:abstractNumId w:val="9"/>
  </w:num>
  <w:num w:numId="5">
    <w:abstractNumId w:val="1"/>
  </w:num>
  <w:num w:numId="6">
    <w:abstractNumId w:val="5"/>
  </w:num>
  <w:num w:numId="7">
    <w:abstractNumId w:val="12"/>
  </w:num>
  <w:num w:numId="8">
    <w:abstractNumId w:val="15"/>
  </w:num>
  <w:num w:numId="9">
    <w:abstractNumId w:val="7"/>
  </w:num>
  <w:num w:numId="10">
    <w:abstractNumId w:val="3"/>
  </w:num>
  <w:num w:numId="11">
    <w:abstractNumId w:val="2"/>
  </w:num>
  <w:num w:numId="12">
    <w:abstractNumId w:val="0"/>
  </w:num>
  <w:num w:numId="13">
    <w:abstractNumId w:val="17"/>
  </w:num>
  <w:num w:numId="14">
    <w:abstractNumId w:val="16"/>
  </w:num>
  <w:num w:numId="15">
    <w:abstractNumId w:val="11"/>
  </w:num>
  <w:num w:numId="16">
    <w:abstractNumId w:val="10"/>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57"/>
    <w:rsid w:val="00014FC0"/>
    <w:rsid w:val="00032FA3"/>
    <w:rsid w:val="00035A27"/>
    <w:rsid w:val="0007353B"/>
    <w:rsid w:val="00084A99"/>
    <w:rsid w:val="000962BC"/>
    <w:rsid w:val="000A6274"/>
    <w:rsid w:val="000C17D9"/>
    <w:rsid w:val="000D01F3"/>
    <w:rsid w:val="000D531E"/>
    <w:rsid w:val="000E66DF"/>
    <w:rsid w:val="00100D19"/>
    <w:rsid w:val="0010269D"/>
    <w:rsid w:val="00106EC8"/>
    <w:rsid w:val="00113BF5"/>
    <w:rsid w:val="00121E67"/>
    <w:rsid w:val="001239FA"/>
    <w:rsid w:val="001665BB"/>
    <w:rsid w:val="0019675A"/>
    <w:rsid w:val="001A6C99"/>
    <w:rsid w:val="001B12EF"/>
    <w:rsid w:val="001D2657"/>
    <w:rsid w:val="001D5EED"/>
    <w:rsid w:val="001D75FB"/>
    <w:rsid w:val="001D7B8D"/>
    <w:rsid w:val="001F0BF1"/>
    <w:rsid w:val="00202D22"/>
    <w:rsid w:val="00230539"/>
    <w:rsid w:val="00261CA8"/>
    <w:rsid w:val="00282DB2"/>
    <w:rsid w:val="002D3F73"/>
    <w:rsid w:val="002F1D79"/>
    <w:rsid w:val="003069E0"/>
    <w:rsid w:val="00312643"/>
    <w:rsid w:val="00327DBE"/>
    <w:rsid w:val="00347CD8"/>
    <w:rsid w:val="0035751A"/>
    <w:rsid w:val="00381CE1"/>
    <w:rsid w:val="00385929"/>
    <w:rsid w:val="003920EB"/>
    <w:rsid w:val="003A59A8"/>
    <w:rsid w:val="003B2857"/>
    <w:rsid w:val="003B471B"/>
    <w:rsid w:val="003C5518"/>
    <w:rsid w:val="003E71E9"/>
    <w:rsid w:val="003F0C13"/>
    <w:rsid w:val="003F53FE"/>
    <w:rsid w:val="00403EEE"/>
    <w:rsid w:val="00433D1A"/>
    <w:rsid w:val="00445311"/>
    <w:rsid w:val="00496BC3"/>
    <w:rsid w:val="004B2F02"/>
    <w:rsid w:val="004D1F18"/>
    <w:rsid w:val="004D4A0E"/>
    <w:rsid w:val="004D59A1"/>
    <w:rsid w:val="005047A0"/>
    <w:rsid w:val="0051227C"/>
    <w:rsid w:val="005236A6"/>
    <w:rsid w:val="005327BA"/>
    <w:rsid w:val="00532E3F"/>
    <w:rsid w:val="00541F92"/>
    <w:rsid w:val="0056066F"/>
    <w:rsid w:val="005642A4"/>
    <w:rsid w:val="005A5103"/>
    <w:rsid w:val="005B4DBE"/>
    <w:rsid w:val="005E7631"/>
    <w:rsid w:val="005F2EB4"/>
    <w:rsid w:val="006216C9"/>
    <w:rsid w:val="00621E01"/>
    <w:rsid w:val="00633A3F"/>
    <w:rsid w:val="00637498"/>
    <w:rsid w:val="00660F17"/>
    <w:rsid w:val="006800E8"/>
    <w:rsid w:val="006A3D6C"/>
    <w:rsid w:val="006B4443"/>
    <w:rsid w:val="006C0445"/>
    <w:rsid w:val="006E634C"/>
    <w:rsid w:val="00733B16"/>
    <w:rsid w:val="007660C3"/>
    <w:rsid w:val="00783BBC"/>
    <w:rsid w:val="007B393A"/>
    <w:rsid w:val="00815681"/>
    <w:rsid w:val="0083674D"/>
    <w:rsid w:val="00836F90"/>
    <w:rsid w:val="00851E0C"/>
    <w:rsid w:val="00860A6E"/>
    <w:rsid w:val="008D5309"/>
    <w:rsid w:val="0093480D"/>
    <w:rsid w:val="0093761B"/>
    <w:rsid w:val="00965F86"/>
    <w:rsid w:val="009D6456"/>
    <w:rsid w:val="009E59C5"/>
    <w:rsid w:val="009E6A12"/>
    <w:rsid w:val="009F5068"/>
    <w:rsid w:val="009F7E83"/>
    <w:rsid w:val="00A0601E"/>
    <w:rsid w:val="00A10BE8"/>
    <w:rsid w:val="00A32C91"/>
    <w:rsid w:val="00A3436A"/>
    <w:rsid w:val="00A406F3"/>
    <w:rsid w:val="00A5174E"/>
    <w:rsid w:val="00A61747"/>
    <w:rsid w:val="00A70F05"/>
    <w:rsid w:val="00A80C96"/>
    <w:rsid w:val="00A905E6"/>
    <w:rsid w:val="00A91A3E"/>
    <w:rsid w:val="00AA7A51"/>
    <w:rsid w:val="00AC4874"/>
    <w:rsid w:val="00AD0FAC"/>
    <w:rsid w:val="00AE482A"/>
    <w:rsid w:val="00B01B85"/>
    <w:rsid w:val="00B14418"/>
    <w:rsid w:val="00B17EB4"/>
    <w:rsid w:val="00B21A37"/>
    <w:rsid w:val="00B364B9"/>
    <w:rsid w:val="00B51C19"/>
    <w:rsid w:val="00B56B41"/>
    <w:rsid w:val="00B575D9"/>
    <w:rsid w:val="00B848AF"/>
    <w:rsid w:val="00B85844"/>
    <w:rsid w:val="00B86C7F"/>
    <w:rsid w:val="00BB26D2"/>
    <w:rsid w:val="00BE4C14"/>
    <w:rsid w:val="00BF2018"/>
    <w:rsid w:val="00C0149C"/>
    <w:rsid w:val="00C03D7E"/>
    <w:rsid w:val="00C119F9"/>
    <w:rsid w:val="00C4071C"/>
    <w:rsid w:val="00C5322B"/>
    <w:rsid w:val="00C807B9"/>
    <w:rsid w:val="00CB44B1"/>
    <w:rsid w:val="00CB645E"/>
    <w:rsid w:val="00CB7C4B"/>
    <w:rsid w:val="00CC4361"/>
    <w:rsid w:val="00CC6FF5"/>
    <w:rsid w:val="00CF444D"/>
    <w:rsid w:val="00D00E41"/>
    <w:rsid w:val="00D02175"/>
    <w:rsid w:val="00D61CD6"/>
    <w:rsid w:val="00D74484"/>
    <w:rsid w:val="00D92A21"/>
    <w:rsid w:val="00D97E7C"/>
    <w:rsid w:val="00DC21FE"/>
    <w:rsid w:val="00DD0007"/>
    <w:rsid w:val="00E068B1"/>
    <w:rsid w:val="00E12260"/>
    <w:rsid w:val="00E16425"/>
    <w:rsid w:val="00E164DB"/>
    <w:rsid w:val="00E1715A"/>
    <w:rsid w:val="00E302CA"/>
    <w:rsid w:val="00E30903"/>
    <w:rsid w:val="00E32DCA"/>
    <w:rsid w:val="00E61D44"/>
    <w:rsid w:val="00E71941"/>
    <w:rsid w:val="00E71A1C"/>
    <w:rsid w:val="00E72D59"/>
    <w:rsid w:val="00E91F26"/>
    <w:rsid w:val="00EA1F43"/>
    <w:rsid w:val="00EE1871"/>
    <w:rsid w:val="00EE2934"/>
    <w:rsid w:val="00F1767E"/>
    <w:rsid w:val="00F641C7"/>
    <w:rsid w:val="00F82B0C"/>
    <w:rsid w:val="00F95A0B"/>
    <w:rsid w:val="00FA5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F66"/>
  <w15:docId w15:val="{E6031C74-BD62-414A-BA80-F7812FCA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1">
    <w:name w:val="Light Shading - Accent 11"/>
    <w:basedOn w:val="TableNormal"/>
    <w:uiPriority w:val="60"/>
    <w:rsid w:val="003B28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3B28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3B285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3B285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6">
    <w:name w:val="Medium Shading 2 Accent 6"/>
    <w:basedOn w:val="TableNormal"/>
    <w:uiPriority w:val="64"/>
    <w:rsid w:val="003B28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3B28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B28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basedOn w:val="Normal"/>
    <w:uiPriority w:val="34"/>
    <w:qFormat/>
    <w:rsid w:val="00433D1A"/>
    <w:pPr>
      <w:ind w:left="720"/>
      <w:contextualSpacing/>
    </w:pPr>
  </w:style>
  <w:style w:type="paragraph" w:styleId="BalloonText">
    <w:name w:val="Balloon Text"/>
    <w:basedOn w:val="Normal"/>
    <w:link w:val="BalloonTextChar"/>
    <w:uiPriority w:val="99"/>
    <w:semiHidden/>
    <w:unhideWhenUsed/>
    <w:rsid w:val="00E17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5A"/>
    <w:rPr>
      <w:rFonts w:ascii="Tahoma" w:hAnsi="Tahoma" w:cs="Tahoma"/>
      <w:sz w:val="16"/>
      <w:szCs w:val="16"/>
    </w:rPr>
  </w:style>
  <w:style w:type="paragraph" w:styleId="Header">
    <w:name w:val="header"/>
    <w:basedOn w:val="Normal"/>
    <w:link w:val="HeaderChar"/>
    <w:uiPriority w:val="99"/>
    <w:semiHidden/>
    <w:unhideWhenUsed/>
    <w:rsid w:val="000A62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6274"/>
  </w:style>
  <w:style w:type="paragraph" w:styleId="Footer">
    <w:name w:val="footer"/>
    <w:basedOn w:val="Normal"/>
    <w:link w:val="FooterChar"/>
    <w:uiPriority w:val="99"/>
    <w:semiHidden/>
    <w:unhideWhenUsed/>
    <w:rsid w:val="000A62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6274"/>
  </w:style>
  <w:style w:type="table" w:styleId="TableGrid">
    <w:name w:val="Table Grid"/>
    <w:basedOn w:val="TableNormal"/>
    <w:uiPriority w:val="59"/>
    <w:rsid w:val="000A62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1F92"/>
    <w:pPr>
      <w:spacing w:after="0" w:line="240" w:lineRule="auto"/>
    </w:pPr>
  </w:style>
  <w:style w:type="character" w:customStyle="1" w:styleId="NoSpacingChar">
    <w:name w:val="No Spacing Char"/>
    <w:basedOn w:val="DefaultParagraphFont"/>
    <w:link w:val="NoSpacing"/>
    <w:uiPriority w:val="1"/>
    <w:rsid w:val="00541F92"/>
    <w:rPr>
      <w:rFonts w:eastAsiaTheme="minorEastAsia"/>
    </w:rPr>
  </w:style>
  <w:style w:type="paragraph" w:styleId="FootnoteText">
    <w:name w:val="footnote text"/>
    <w:aliases w:val="پانويس"/>
    <w:basedOn w:val="Normal"/>
    <w:link w:val="FootnoteTextChar"/>
    <w:uiPriority w:val="99"/>
    <w:qFormat/>
    <w:rsid w:val="003069E0"/>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پانويس Char"/>
    <w:basedOn w:val="DefaultParagraphFont"/>
    <w:link w:val="FootnoteText"/>
    <w:uiPriority w:val="99"/>
    <w:rsid w:val="003069E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oaraghkari.persianblog.ir/tag/%D8%A2%D8%B1%D9%85_%D8%AF%D8%A7%D9%86%D8%B4%DA%AF%D8%A7%D9%87_%D8%B9%D9%84%D9%85_%D9%88_%D8%B5%D9%86%D8%B9%D8%AA_%D8%A7%DB%8C%D8%B1%D8%A7%D9%86&amp;sa=U&amp;ei=I8VkU-HBCrDb7AbhjYHIBQ&amp;ved=0CCcQ9QEwBQ&amp;usg=AFQjCNFoAsBjhc6i-WZegAsHeVuRyTZS8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mazon.com/Pierre-A.-David/e/B001JX8O2I/ref=dp_byline_cont_book_1"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B2EF-7191-40CD-AD0E-A841DBBC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iust</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arbabi</dc:creator>
  <cp:lastModifiedBy>Mohammad Reza Gholamian</cp:lastModifiedBy>
  <cp:revision>6</cp:revision>
  <cp:lastPrinted>2014-05-05T10:47:00Z</cp:lastPrinted>
  <dcterms:created xsi:type="dcterms:W3CDTF">2016-01-06T16:49:00Z</dcterms:created>
  <dcterms:modified xsi:type="dcterms:W3CDTF">2016-05-25T14:08:00Z</dcterms:modified>
</cp:coreProperties>
</file>